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BD" w:rsidRDefault="006D45BD" w:rsidP="006D45BD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Fejér Megyei Önkormányzat Közgyűlésének</w:t>
      </w:r>
    </w:p>
    <w:p w:rsidR="006D45BD" w:rsidRDefault="006D45BD" w:rsidP="006D45BD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102/2019. (IV.30.) önkormányzati határozata</w:t>
      </w:r>
    </w:p>
    <w:p w:rsidR="006D45BD" w:rsidRDefault="006D45BD" w:rsidP="006D45BD">
      <w:pPr>
        <w:jc w:val="center"/>
        <w:rPr>
          <w:rFonts w:ascii="Arial" w:eastAsia="Calibri" w:hAnsi="Arial" w:cs="Arial"/>
          <w:b/>
        </w:rPr>
      </w:pPr>
    </w:p>
    <w:p w:rsidR="006D45BD" w:rsidRDefault="006D45BD" w:rsidP="006D45BD">
      <w:pPr>
        <w:jc w:val="center"/>
        <w:rPr>
          <w:rFonts w:ascii="Arial" w:eastAsia="Calibri" w:hAnsi="Arial" w:cs="Arial"/>
          <w:b/>
        </w:rPr>
      </w:pPr>
    </w:p>
    <w:p w:rsidR="006D45BD" w:rsidRDefault="006D45BD" w:rsidP="006D45BD">
      <w:pPr>
        <w:jc w:val="both"/>
        <w:rPr>
          <w:rFonts w:ascii="Arial" w:hAnsi="Arial" w:cs="Arial"/>
        </w:rPr>
      </w:pPr>
    </w:p>
    <w:p w:rsidR="006D45BD" w:rsidRDefault="006D45BD" w:rsidP="006D45BD">
      <w:pPr>
        <w:jc w:val="both"/>
        <w:rPr>
          <w:rFonts w:ascii="Arial" w:hAnsi="Arial" w:cs="Arial"/>
        </w:rPr>
      </w:pPr>
    </w:p>
    <w:p w:rsidR="006D45BD" w:rsidRPr="00AC7255" w:rsidRDefault="006D45BD" w:rsidP="006D45BD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Bálint Istvánné </w:t>
      </w:r>
      <w:r w:rsidRPr="00AC7255">
        <w:rPr>
          <w:rFonts w:ascii="Arial" w:eastAsia="Calibri" w:hAnsi="Arial" w:cs="Arial"/>
          <w:b/>
          <w:lang w:eastAsia="en-US"/>
        </w:rPr>
        <w:t>megyei képviselő döntéshozatalból történő kizárásáról</w:t>
      </w:r>
    </w:p>
    <w:p w:rsidR="006D45BD" w:rsidRPr="00AC7255" w:rsidRDefault="006D45BD" w:rsidP="006D45BD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6D45BD" w:rsidRPr="00AC7255" w:rsidRDefault="006D45BD" w:rsidP="006D45BD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lang w:eastAsia="en-US"/>
        </w:rPr>
      </w:pPr>
    </w:p>
    <w:p w:rsidR="006D45BD" w:rsidRPr="00AC7255" w:rsidRDefault="006D45BD" w:rsidP="006D45BD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lang w:eastAsia="en-US"/>
        </w:rPr>
      </w:pPr>
    </w:p>
    <w:p w:rsidR="006D45BD" w:rsidRPr="00AC7255" w:rsidRDefault="006D45BD" w:rsidP="006D45BD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lang w:eastAsia="en-US"/>
        </w:rPr>
      </w:pPr>
      <w:r w:rsidRPr="00AC7255">
        <w:rPr>
          <w:rFonts w:ascii="Arial" w:eastAsia="Calibri" w:hAnsi="Arial" w:cs="Arial"/>
          <w:lang w:eastAsia="en-US"/>
        </w:rPr>
        <w:t xml:space="preserve">A Fejér Megyei Közgyűlés </w:t>
      </w:r>
      <w:r>
        <w:rPr>
          <w:rFonts w:ascii="Arial" w:eastAsia="Calibri" w:hAnsi="Arial" w:cs="Arial"/>
          <w:lang w:eastAsia="en-US"/>
        </w:rPr>
        <w:t xml:space="preserve">Bálint Istvánné </w:t>
      </w:r>
      <w:r w:rsidRPr="00AC7255">
        <w:rPr>
          <w:rFonts w:ascii="Arial" w:eastAsia="Calibri" w:hAnsi="Arial" w:cs="Arial"/>
          <w:lang w:eastAsia="en-US"/>
        </w:rPr>
        <w:t xml:space="preserve">megyei képviselőt </w:t>
      </w:r>
      <w:r>
        <w:rPr>
          <w:rFonts w:ascii="Arial" w:eastAsia="Calibri" w:hAnsi="Arial" w:cs="Arial"/>
          <w:lang w:eastAsia="en-US"/>
        </w:rPr>
        <w:t xml:space="preserve">Bicske </w:t>
      </w:r>
      <w:r w:rsidRPr="00AC7255">
        <w:rPr>
          <w:rFonts w:ascii="Arial" w:eastAsia="Calibri" w:hAnsi="Arial" w:cs="Arial"/>
          <w:lang w:eastAsia="en-US"/>
        </w:rPr>
        <w:t>Város Önkormányzata két darab többlettámogatási kérelmével kapcsolatos döntéshozatalból kizárta.</w:t>
      </w:r>
    </w:p>
    <w:p w:rsidR="006D45BD" w:rsidRDefault="006D45BD" w:rsidP="006D45BD">
      <w:pPr>
        <w:jc w:val="both"/>
        <w:rPr>
          <w:rFonts w:ascii="Arial" w:hAnsi="Arial" w:cs="Arial"/>
        </w:rPr>
      </w:pPr>
    </w:p>
    <w:p w:rsidR="006D45BD" w:rsidRDefault="006D45BD" w:rsidP="006D45BD">
      <w:pPr>
        <w:jc w:val="both"/>
        <w:rPr>
          <w:rFonts w:ascii="Arial" w:hAnsi="Arial" w:cs="Arial"/>
        </w:rPr>
      </w:pPr>
    </w:p>
    <w:p w:rsidR="006D45BD" w:rsidRDefault="006D45BD" w:rsidP="006D45BD">
      <w:pPr>
        <w:jc w:val="both"/>
        <w:rPr>
          <w:rFonts w:ascii="Arial" w:hAnsi="Arial" w:cs="Arial"/>
        </w:rPr>
      </w:pPr>
    </w:p>
    <w:p w:rsidR="006D45BD" w:rsidRDefault="006D45BD" w:rsidP="006D45BD">
      <w:pPr>
        <w:jc w:val="both"/>
        <w:rPr>
          <w:rFonts w:ascii="Arial" w:hAnsi="Arial" w:cs="Arial"/>
        </w:rPr>
      </w:pPr>
    </w:p>
    <w:p w:rsidR="006D45BD" w:rsidRPr="00334E24" w:rsidRDefault="006D45BD" w:rsidP="006D45BD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 xml:space="preserve">. </w:t>
      </w:r>
      <w:r>
        <w:rPr>
          <w:rFonts w:ascii="Arial" w:hAnsi="Arial" w:cs="Arial"/>
          <w:szCs w:val="32"/>
        </w:rPr>
        <w:t>április 30.</w:t>
      </w:r>
    </w:p>
    <w:p w:rsidR="006D45BD" w:rsidRPr="00334E24" w:rsidRDefault="006D45BD" w:rsidP="006D45BD">
      <w:pPr>
        <w:jc w:val="both"/>
        <w:rPr>
          <w:rFonts w:ascii="Arial" w:hAnsi="Arial" w:cs="Arial"/>
          <w:szCs w:val="32"/>
        </w:rPr>
      </w:pPr>
    </w:p>
    <w:p w:rsidR="006D45BD" w:rsidRPr="00334E24" w:rsidRDefault="006D45BD" w:rsidP="006D45BD">
      <w:pPr>
        <w:ind w:left="567" w:hanging="567"/>
        <w:rPr>
          <w:rFonts w:ascii="Arial" w:hAnsi="Arial" w:cs="Arial"/>
        </w:rPr>
      </w:pPr>
    </w:p>
    <w:p w:rsidR="006D45BD" w:rsidRPr="00334E24" w:rsidRDefault="006D45BD" w:rsidP="006D45BD">
      <w:pPr>
        <w:ind w:left="567" w:hanging="567"/>
        <w:rPr>
          <w:rFonts w:ascii="Arial" w:hAnsi="Arial" w:cs="Arial"/>
        </w:rPr>
      </w:pPr>
    </w:p>
    <w:p w:rsidR="006D45BD" w:rsidRPr="00334E24" w:rsidRDefault="006D45BD" w:rsidP="006D45BD">
      <w:pPr>
        <w:ind w:left="567" w:hanging="567"/>
        <w:rPr>
          <w:rFonts w:ascii="Arial" w:hAnsi="Arial" w:cs="Arial"/>
        </w:rPr>
      </w:pPr>
    </w:p>
    <w:p w:rsidR="006D45BD" w:rsidRPr="00334E24" w:rsidRDefault="006D45BD" w:rsidP="006D45BD">
      <w:pPr>
        <w:ind w:left="567" w:hanging="567"/>
        <w:rPr>
          <w:rFonts w:ascii="Arial" w:hAnsi="Arial" w:cs="Arial"/>
        </w:rPr>
      </w:pPr>
    </w:p>
    <w:p w:rsidR="006D45BD" w:rsidRPr="00334E24" w:rsidRDefault="006D45BD" w:rsidP="006D45BD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 w:rsidRPr="00334E24">
        <w:rPr>
          <w:rFonts w:ascii="Arial" w:hAnsi="Arial" w:cs="Arial"/>
          <w:b/>
        </w:rPr>
        <w:tab/>
        <w:t>Dr. Kovács Zoltán</w:t>
      </w:r>
    </w:p>
    <w:p w:rsidR="006D45BD" w:rsidRPr="00334E24" w:rsidRDefault="006D45BD" w:rsidP="006D45BD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BD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6D45BD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9B74-D8EF-4E3F-8591-3D97CC0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BD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387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2019-07-25T08:28:00Z</dcterms:created>
  <dcterms:modified xsi:type="dcterms:W3CDTF">2019-07-25T08:28:00Z</dcterms:modified>
</cp:coreProperties>
</file>