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D8" w:rsidRDefault="00F857D8" w:rsidP="00F857D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F857D8" w:rsidRDefault="00F857D8" w:rsidP="00F857D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87/2019. (IV.30.) önkormányzati határozata</w:t>
      </w:r>
    </w:p>
    <w:p w:rsidR="00F857D8" w:rsidRDefault="00F857D8" w:rsidP="00F857D8">
      <w:pPr>
        <w:jc w:val="center"/>
        <w:rPr>
          <w:rFonts w:ascii="Arial" w:eastAsia="Calibri" w:hAnsi="Arial" w:cs="Arial"/>
          <w:b/>
        </w:rPr>
      </w:pPr>
    </w:p>
    <w:p w:rsidR="00F857D8" w:rsidRDefault="00F857D8" w:rsidP="00F857D8">
      <w:pPr>
        <w:jc w:val="center"/>
        <w:rPr>
          <w:rFonts w:ascii="Arial" w:eastAsia="Calibri" w:hAnsi="Arial" w:cs="Arial"/>
          <w:b/>
        </w:rPr>
      </w:pPr>
    </w:p>
    <w:p w:rsidR="00F857D8" w:rsidRPr="005D44A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Pr="005D44A8" w:rsidRDefault="00F857D8" w:rsidP="00F857D8">
      <w:pPr>
        <w:tabs>
          <w:tab w:val="center" w:pos="2127"/>
          <w:tab w:val="center" w:pos="7088"/>
        </w:tabs>
        <w:jc w:val="center"/>
        <w:rPr>
          <w:rFonts w:ascii="Arial" w:hAnsi="Arial" w:cs="Arial"/>
          <w:b/>
        </w:rPr>
      </w:pPr>
      <w:proofErr w:type="gramStart"/>
      <w:r w:rsidRPr="005D44A8">
        <w:rPr>
          <w:rFonts w:ascii="Arial" w:hAnsi="Arial" w:cs="Arial"/>
          <w:b/>
        </w:rPr>
        <w:t>a</w:t>
      </w:r>
      <w:proofErr w:type="gramEnd"/>
      <w:r w:rsidRPr="005D44A8">
        <w:rPr>
          <w:rFonts w:ascii="Arial" w:hAnsi="Arial" w:cs="Arial"/>
          <w:b/>
        </w:rPr>
        <w:t xml:space="preserve"> fiatalkorúak elleni büntetőeljárásban résztvevő ülnök választásáról</w:t>
      </w: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  <w:bookmarkStart w:id="0" w:name="_GoBack"/>
      <w:bookmarkEnd w:id="0"/>
    </w:p>
    <w:p w:rsidR="00F857D8" w:rsidRPr="005D44A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Pr="005D44A8" w:rsidRDefault="00F857D8" w:rsidP="00F857D8">
      <w:pPr>
        <w:tabs>
          <w:tab w:val="num" w:pos="360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 xml:space="preserve">A Fejér Megyei Közgyűlés a Székesfehérvári Törvényszék fiatalkorúak elleni büntetőeljárásban résztvevő - Be. 680. § (5) </w:t>
      </w:r>
      <w:proofErr w:type="spellStart"/>
      <w:r w:rsidRPr="005D44A8">
        <w:rPr>
          <w:rFonts w:ascii="Arial" w:hAnsi="Arial" w:cs="Arial"/>
        </w:rPr>
        <w:t>bek</w:t>
      </w:r>
      <w:proofErr w:type="spellEnd"/>
      <w:r w:rsidRPr="005D44A8">
        <w:rPr>
          <w:rFonts w:ascii="Arial" w:hAnsi="Arial" w:cs="Arial"/>
        </w:rPr>
        <w:t xml:space="preserve">. </w:t>
      </w:r>
      <w:proofErr w:type="gramStart"/>
      <w:r w:rsidRPr="005D44A8">
        <w:rPr>
          <w:rFonts w:ascii="Arial" w:hAnsi="Arial" w:cs="Arial"/>
        </w:rPr>
        <w:t>szerinti</w:t>
      </w:r>
      <w:proofErr w:type="gramEnd"/>
      <w:r w:rsidRPr="005D44A8">
        <w:rPr>
          <w:rFonts w:ascii="Arial" w:hAnsi="Arial" w:cs="Arial"/>
        </w:rPr>
        <w:t xml:space="preserve"> – bírósági  ülnöknek </w:t>
      </w:r>
    </w:p>
    <w:p w:rsidR="00F857D8" w:rsidRPr="005D44A8" w:rsidRDefault="00F857D8" w:rsidP="00F857D8">
      <w:pPr>
        <w:tabs>
          <w:tab w:val="num" w:pos="360"/>
        </w:tabs>
        <w:jc w:val="both"/>
        <w:rPr>
          <w:rFonts w:ascii="Arial" w:hAnsi="Arial" w:cs="Arial"/>
        </w:rPr>
      </w:pPr>
    </w:p>
    <w:p w:rsidR="00F857D8" w:rsidRPr="005D44A8" w:rsidRDefault="00F857D8" w:rsidP="00F857D8">
      <w:pPr>
        <w:tabs>
          <w:tab w:val="num" w:pos="36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Deresné</w:t>
      </w:r>
      <w:proofErr w:type="spellEnd"/>
      <w:r>
        <w:rPr>
          <w:rFonts w:ascii="Arial" w:hAnsi="Arial" w:cs="Arial"/>
          <w:b/>
        </w:rPr>
        <w:t xml:space="preserve"> Tanárki Máriát</w:t>
      </w:r>
    </w:p>
    <w:p w:rsidR="00F857D8" w:rsidRPr="005D44A8" w:rsidRDefault="00F857D8" w:rsidP="00F857D8">
      <w:pPr>
        <w:ind w:left="360" w:hanging="360"/>
        <w:jc w:val="both"/>
        <w:rPr>
          <w:rFonts w:ascii="Arial" w:hAnsi="Arial" w:cs="Arial"/>
        </w:rPr>
      </w:pPr>
    </w:p>
    <w:p w:rsidR="00F857D8" w:rsidRPr="005D44A8" w:rsidRDefault="00F857D8" w:rsidP="00F857D8">
      <w:pPr>
        <w:jc w:val="both"/>
        <w:rPr>
          <w:rFonts w:ascii="Arial" w:hAnsi="Arial" w:cs="Arial"/>
        </w:rPr>
      </w:pPr>
      <w:proofErr w:type="gramStart"/>
      <w:r w:rsidRPr="005D44A8">
        <w:rPr>
          <w:rFonts w:ascii="Arial" w:hAnsi="Arial" w:cs="Arial"/>
        </w:rPr>
        <w:t>válasz</w:t>
      </w:r>
      <w:r>
        <w:rPr>
          <w:rFonts w:ascii="Arial" w:hAnsi="Arial" w:cs="Arial"/>
        </w:rPr>
        <w:t>totta</w:t>
      </w:r>
      <w:proofErr w:type="gramEnd"/>
      <w:r w:rsidRPr="005D44A8">
        <w:rPr>
          <w:rFonts w:ascii="Arial" w:hAnsi="Arial" w:cs="Arial"/>
        </w:rPr>
        <w:t xml:space="preserve"> meg.</w:t>
      </w:r>
    </w:p>
    <w:p w:rsidR="00F857D8" w:rsidRPr="005D44A8" w:rsidRDefault="00F857D8" w:rsidP="00F857D8">
      <w:pPr>
        <w:jc w:val="both"/>
        <w:rPr>
          <w:rFonts w:ascii="Arial" w:hAnsi="Arial" w:cs="Arial"/>
        </w:rPr>
      </w:pPr>
    </w:p>
    <w:p w:rsidR="00F857D8" w:rsidRPr="005D44A8" w:rsidRDefault="00F857D8" w:rsidP="00F857D8">
      <w:pPr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>A Közgyűlés felkéri Elnökét, hogy döntéséről a Székesfehérvári Törvényszék Elnökét a határozat megküldésével tájékoztassa.</w:t>
      </w:r>
    </w:p>
    <w:p w:rsidR="00F857D8" w:rsidRPr="005D44A8" w:rsidRDefault="00F857D8" w:rsidP="00F857D8">
      <w:pPr>
        <w:jc w:val="both"/>
        <w:rPr>
          <w:rFonts w:ascii="Arial" w:hAnsi="Arial" w:cs="Arial"/>
        </w:rPr>
      </w:pPr>
    </w:p>
    <w:p w:rsidR="00F857D8" w:rsidRPr="005D44A8" w:rsidRDefault="00F857D8" w:rsidP="00F857D8">
      <w:pPr>
        <w:tabs>
          <w:tab w:val="left" w:pos="1276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  <w:u w:val="single"/>
        </w:rPr>
        <w:t>Felelős</w:t>
      </w:r>
      <w:r w:rsidRPr="005D44A8">
        <w:rPr>
          <w:rFonts w:ascii="Arial" w:hAnsi="Arial" w:cs="Arial"/>
        </w:rPr>
        <w:t xml:space="preserve">: </w:t>
      </w:r>
      <w:r w:rsidRPr="005D44A8">
        <w:rPr>
          <w:rFonts w:ascii="Arial" w:hAnsi="Arial" w:cs="Arial"/>
        </w:rPr>
        <w:tab/>
        <w:t>Dr. Molnár Krisztián</w:t>
      </w:r>
    </w:p>
    <w:p w:rsidR="00F857D8" w:rsidRPr="005D44A8" w:rsidRDefault="00F857D8" w:rsidP="00F857D8">
      <w:pPr>
        <w:tabs>
          <w:tab w:val="left" w:pos="1276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ab/>
      </w:r>
      <w:proofErr w:type="gramStart"/>
      <w:r w:rsidRPr="005D44A8">
        <w:rPr>
          <w:rFonts w:ascii="Arial" w:hAnsi="Arial" w:cs="Arial"/>
        </w:rPr>
        <w:t>a</w:t>
      </w:r>
      <w:proofErr w:type="gramEnd"/>
      <w:r w:rsidRPr="005D44A8">
        <w:rPr>
          <w:rFonts w:ascii="Arial" w:hAnsi="Arial" w:cs="Arial"/>
        </w:rPr>
        <w:t xml:space="preserve"> közgyűlés elnöke</w:t>
      </w:r>
    </w:p>
    <w:p w:rsidR="00F857D8" w:rsidRPr="005D44A8" w:rsidRDefault="00F857D8" w:rsidP="00F857D8">
      <w:pPr>
        <w:tabs>
          <w:tab w:val="left" w:pos="1276"/>
        </w:tabs>
        <w:jc w:val="both"/>
        <w:rPr>
          <w:rFonts w:ascii="Arial" w:hAnsi="Arial" w:cs="Arial"/>
        </w:rPr>
      </w:pP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5D44A8">
        <w:rPr>
          <w:rFonts w:ascii="Arial" w:hAnsi="Arial" w:cs="Arial"/>
          <w:u w:val="single"/>
        </w:rPr>
        <w:t>Határidő</w:t>
      </w:r>
      <w:r w:rsidRPr="005D44A8">
        <w:rPr>
          <w:rFonts w:ascii="Arial" w:hAnsi="Arial" w:cs="Arial"/>
        </w:rPr>
        <w:t xml:space="preserve">: </w:t>
      </w:r>
      <w:r w:rsidRPr="005D44A8">
        <w:rPr>
          <w:rFonts w:ascii="Arial" w:hAnsi="Arial" w:cs="Arial"/>
        </w:rPr>
        <w:tab/>
        <w:t>azonnal</w:t>
      </w: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F857D8" w:rsidRPr="00334E24" w:rsidRDefault="00F857D8" w:rsidP="00F857D8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>április 30.</w:t>
      </w:r>
    </w:p>
    <w:p w:rsidR="00F857D8" w:rsidRPr="00334E24" w:rsidRDefault="00F857D8" w:rsidP="00F857D8">
      <w:pPr>
        <w:jc w:val="both"/>
        <w:rPr>
          <w:rFonts w:ascii="Arial" w:hAnsi="Arial" w:cs="Arial"/>
          <w:szCs w:val="32"/>
        </w:rPr>
      </w:pPr>
    </w:p>
    <w:p w:rsidR="00F857D8" w:rsidRPr="00334E24" w:rsidRDefault="00F857D8" w:rsidP="00F857D8">
      <w:pPr>
        <w:ind w:left="567" w:hanging="567"/>
        <w:rPr>
          <w:rFonts w:ascii="Arial" w:hAnsi="Arial" w:cs="Arial"/>
        </w:rPr>
      </w:pPr>
    </w:p>
    <w:p w:rsidR="00F857D8" w:rsidRPr="00334E24" w:rsidRDefault="00F857D8" w:rsidP="00F857D8">
      <w:pPr>
        <w:ind w:left="567" w:hanging="567"/>
        <w:rPr>
          <w:rFonts w:ascii="Arial" w:hAnsi="Arial" w:cs="Arial"/>
        </w:rPr>
      </w:pPr>
    </w:p>
    <w:p w:rsidR="00F857D8" w:rsidRPr="00334E24" w:rsidRDefault="00F857D8" w:rsidP="00F857D8">
      <w:pPr>
        <w:ind w:left="567" w:hanging="567"/>
        <w:rPr>
          <w:rFonts w:ascii="Arial" w:hAnsi="Arial" w:cs="Arial"/>
        </w:rPr>
      </w:pPr>
    </w:p>
    <w:p w:rsidR="00F857D8" w:rsidRPr="00334E24" w:rsidRDefault="00F857D8" w:rsidP="00F857D8">
      <w:pPr>
        <w:ind w:left="567" w:hanging="567"/>
        <w:rPr>
          <w:rFonts w:ascii="Arial" w:hAnsi="Arial" w:cs="Arial"/>
        </w:rPr>
      </w:pPr>
    </w:p>
    <w:p w:rsidR="00F857D8" w:rsidRPr="00334E24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 w:rsidRPr="00334E24">
        <w:rPr>
          <w:rFonts w:ascii="Arial" w:hAnsi="Arial" w:cs="Arial"/>
          <w:b/>
        </w:rPr>
        <w:tab/>
        <w:t>Dr. Kovács Zoltán</w:t>
      </w:r>
    </w:p>
    <w:p w:rsidR="00F857D8" w:rsidRPr="00334E24" w:rsidRDefault="00F857D8" w:rsidP="00F857D8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8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57D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D613-1A91-4935-BC81-7CC9220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7D8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2019-07-23T07:06:00Z</dcterms:created>
  <dcterms:modified xsi:type="dcterms:W3CDTF">2019-07-23T07:06:00Z</dcterms:modified>
</cp:coreProperties>
</file>