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6" w:rsidRDefault="00B80C36" w:rsidP="00B80C36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B80C36" w:rsidRDefault="00B80C36" w:rsidP="00B80C36">
      <w:pPr>
        <w:jc w:val="center"/>
        <w:rPr>
          <w:b/>
          <w:szCs w:val="24"/>
        </w:rPr>
      </w:pPr>
      <w:r>
        <w:rPr>
          <w:b/>
          <w:szCs w:val="24"/>
        </w:rPr>
        <w:t>226/2019. (XI.21.) határozata</w:t>
      </w: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Fejér Megyei Német Területi Nemzetiségi Önkormányzattal kötött Együttműködési Megállapodás 2020. évre vonatkozó felülvizsgálatáról</w:t>
      </w: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</w:pPr>
      <w:r>
        <w:rPr>
          <w:szCs w:val="24"/>
        </w:rPr>
        <w:t xml:space="preserve">A Fejér Megyei Közgyűlés megtárgyalta a „Javaslat a Területi Nemzetiségi Önkormányzatokkal kötött együttműködési megállapodások felülvizsgálatára ” c. előterjesztést és a Nemzetiségek jogairól szóló 2011. évi CLXXIX. tv. 80. § (2) bekezdése alapján a </w:t>
      </w:r>
      <w:r>
        <w:rPr>
          <w:b/>
          <w:szCs w:val="24"/>
        </w:rPr>
        <w:t>Fejér Megyei Német Területi Nemzetiségi Önkormányzattal kötött Együttműködési Megállapodás 2020. évre vonatkozó</w:t>
      </w:r>
      <w:r>
        <w:rPr>
          <w:szCs w:val="24"/>
        </w:rPr>
        <w:t xml:space="preserve"> felülvizsgálati kötelezettségével összefüggésben az alábbi határozatot hozta:</w:t>
      </w: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Közgyűlés a 224/2019.(XI.21.) önkormányzati határozattal elfogadott - - az önkormányzati választásokat követően felülvizsgált - Együttműködési Megállapodást 2020. év vonatkozásában felülvizsgálta és megállapította, hogy annak további módosítása nem indokolt, ezzel összefüggésben az Együttműködési Megállapodást a közgyűlés hatályában változatlan tartalommal fenntartja.</w:t>
      </w: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numPr>
          <w:ilvl w:val="0"/>
          <w:numId w:val="1"/>
        </w:numPr>
        <w:jc w:val="both"/>
      </w:pPr>
      <w:r>
        <w:rPr>
          <w:szCs w:val="24"/>
        </w:rPr>
        <w:t>A Közgyűlés megállapítja, hogy - az 1.) pontban foglaltakra tekintettel- a Fejér Megyei Önkormányzat és Szervei Szervezeti és Működési szabályzatának módosítása – a 2019. december 12-i közgyűlésen napirendre kerülő módosítást meghaladóan - nem indokolt, ezzel összefüggésben a közgyűlés a szervezeti és működési szabályzatot hatályában változatlan tartalommal fenntartja.</w:t>
      </w:r>
    </w:p>
    <w:p w:rsidR="00B80C36" w:rsidRDefault="00B80C36" w:rsidP="00B80C36">
      <w:pPr>
        <w:jc w:val="both"/>
        <w:rPr>
          <w:szCs w:val="24"/>
          <w:u w:val="single"/>
        </w:rPr>
      </w:pPr>
    </w:p>
    <w:p w:rsidR="00B80C36" w:rsidRDefault="00B80C36" w:rsidP="00B80C3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határozat a Fejér Megyei Közgyűlés és Szervei Szervezeti és Működési Szabályzatának módosításáról, elfogadásáról szóló rendelet hatálybalépése napján lép hatályba.</w:t>
      </w: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</w:pPr>
      <w:r>
        <w:rPr>
          <w:b/>
          <w:szCs w:val="24"/>
          <w:u w:val="single"/>
        </w:rPr>
        <w:t>Felelős:</w:t>
      </w:r>
      <w:r>
        <w:rPr>
          <w:szCs w:val="24"/>
        </w:rPr>
        <w:tab/>
        <w:t>Dr. Molnár Krisztián</w:t>
      </w:r>
    </w:p>
    <w:p w:rsidR="00B80C36" w:rsidRDefault="00B80C36" w:rsidP="00B80C3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közgyűlés</w:t>
      </w:r>
      <w:proofErr w:type="gramEnd"/>
      <w:r>
        <w:rPr>
          <w:szCs w:val="24"/>
        </w:rPr>
        <w:t xml:space="preserve"> elnöke </w:t>
      </w: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</w:pPr>
      <w:r>
        <w:rPr>
          <w:b/>
          <w:szCs w:val="24"/>
          <w:u w:val="single"/>
        </w:rPr>
        <w:t>Határidő</w:t>
      </w:r>
      <w:r>
        <w:rPr>
          <w:szCs w:val="24"/>
        </w:rPr>
        <w:t>:</w:t>
      </w:r>
      <w:r>
        <w:rPr>
          <w:szCs w:val="24"/>
        </w:rPr>
        <w:tab/>
        <w:t>2019. december 12.</w:t>
      </w: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jc w:val="both"/>
        <w:rPr>
          <w:szCs w:val="24"/>
        </w:rPr>
      </w:pPr>
    </w:p>
    <w:p w:rsidR="00B80C36" w:rsidRDefault="00B80C36" w:rsidP="00B80C36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B80C36" w:rsidRDefault="00B80C36" w:rsidP="00B80C3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B80C36" w:rsidRDefault="00B80C36" w:rsidP="00B80C36">
      <w:pPr>
        <w:tabs>
          <w:tab w:val="center" w:pos="2127"/>
          <w:tab w:val="center" w:pos="7088"/>
          <w:tab w:val="left" w:pos="7230"/>
        </w:tabs>
      </w:pPr>
    </w:p>
    <w:p w:rsidR="00B80C36" w:rsidRDefault="00B80C36" w:rsidP="00B80C36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B80C36" w:rsidRDefault="00B80C36" w:rsidP="00B80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B80C36" w:rsidRDefault="00B80C36" w:rsidP="00B80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B80C36" w:rsidRDefault="00B80C36" w:rsidP="00B80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B80C36" w:rsidRDefault="00B80C36" w:rsidP="00B80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B80C3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14BD"/>
    <w:multiLevelType w:val="multilevel"/>
    <w:tmpl w:val="BC22186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6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B80C36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5F03-C8D8-4FF0-BCCC-EECCE75B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80C36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2019-12-11T07:08:00Z</dcterms:created>
  <dcterms:modified xsi:type="dcterms:W3CDTF">2019-12-11T07:09:00Z</dcterms:modified>
</cp:coreProperties>
</file>