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8" w:rsidRDefault="000420D8" w:rsidP="000420D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420D8" w:rsidRDefault="000420D8" w:rsidP="000420D8">
      <w:pPr>
        <w:jc w:val="center"/>
        <w:rPr>
          <w:b/>
        </w:rPr>
      </w:pPr>
      <w:r>
        <w:rPr>
          <w:b/>
        </w:rPr>
        <w:t>242/2019. (XII.12.) határozata</w:t>
      </w:r>
    </w:p>
    <w:p w:rsidR="000420D8" w:rsidRDefault="000420D8" w:rsidP="000420D8">
      <w:pPr>
        <w:jc w:val="center"/>
      </w:pPr>
    </w:p>
    <w:p w:rsidR="000420D8" w:rsidRDefault="000420D8" w:rsidP="000420D8">
      <w:pPr>
        <w:jc w:val="both"/>
      </w:pPr>
    </w:p>
    <w:p w:rsidR="000420D8" w:rsidRDefault="000420D8" w:rsidP="000420D8">
      <w:pPr>
        <w:jc w:val="both"/>
      </w:pPr>
    </w:p>
    <w:p w:rsidR="000420D8" w:rsidRPr="00422022" w:rsidRDefault="000420D8" w:rsidP="000420D8">
      <w:pPr>
        <w:tabs>
          <w:tab w:val="center" w:pos="2127"/>
          <w:tab w:val="center" w:pos="7088"/>
        </w:tabs>
        <w:jc w:val="center"/>
        <w:rPr>
          <w:rFonts w:eastAsiaTheme="minorHAnsi" w:cs="Arial"/>
          <w:b/>
          <w:szCs w:val="22"/>
          <w:lang w:eastAsia="en-US"/>
        </w:rPr>
      </w:pPr>
      <w:proofErr w:type="gramStart"/>
      <w:r w:rsidRPr="00422022">
        <w:rPr>
          <w:rFonts w:eastAsiaTheme="minorHAnsi" w:cs="Arial"/>
          <w:b/>
          <w:bCs/>
          <w:szCs w:val="22"/>
          <w:lang w:eastAsia="en-US"/>
        </w:rPr>
        <w:t>a</w:t>
      </w:r>
      <w:proofErr w:type="gramEnd"/>
      <w:r w:rsidRPr="00422022">
        <w:rPr>
          <w:rFonts w:eastAsiaTheme="minorHAnsi" w:cs="Arial"/>
          <w:b/>
          <w:bCs/>
          <w:szCs w:val="22"/>
          <w:lang w:eastAsia="en-US"/>
        </w:rPr>
        <w:t xml:space="preserve"> Fejér Megyei Értéktár Bizottság 201</w:t>
      </w:r>
      <w:r>
        <w:rPr>
          <w:rFonts w:eastAsiaTheme="minorHAnsi" w:cs="Arial"/>
          <w:b/>
          <w:bCs/>
          <w:szCs w:val="22"/>
          <w:lang w:eastAsia="en-US"/>
        </w:rPr>
        <w:t>9</w:t>
      </w:r>
      <w:r w:rsidRPr="00422022">
        <w:rPr>
          <w:rFonts w:eastAsiaTheme="minorHAnsi" w:cs="Arial"/>
          <w:b/>
          <w:bCs/>
          <w:szCs w:val="22"/>
          <w:lang w:eastAsia="en-US"/>
        </w:rPr>
        <w:t>. II. féléves munkájáról szóló beszámoló elfogadásáról</w:t>
      </w:r>
    </w:p>
    <w:p w:rsidR="000420D8" w:rsidRPr="00422022" w:rsidRDefault="000420D8" w:rsidP="000420D8">
      <w:pPr>
        <w:tabs>
          <w:tab w:val="center" w:pos="2127"/>
          <w:tab w:val="center" w:pos="7088"/>
        </w:tabs>
        <w:jc w:val="both"/>
        <w:rPr>
          <w:rFonts w:eastAsiaTheme="minorHAnsi" w:cs="Arial"/>
          <w:szCs w:val="22"/>
          <w:lang w:eastAsia="en-US"/>
        </w:rPr>
      </w:pPr>
    </w:p>
    <w:p w:rsidR="000420D8" w:rsidRDefault="000420D8" w:rsidP="000420D8">
      <w:pPr>
        <w:jc w:val="both"/>
      </w:pPr>
    </w:p>
    <w:p w:rsidR="000420D8" w:rsidRDefault="000420D8" w:rsidP="000420D8">
      <w:pPr>
        <w:jc w:val="both"/>
      </w:pPr>
    </w:p>
    <w:p w:rsidR="000420D8" w:rsidRPr="00991CFC" w:rsidRDefault="000420D8" w:rsidP="000420D8">
      <w:pPr>
        <w:tabs>
          <w:tab w:val="left" w:pos="1080"/>
          <w:tab w:val="center" w:pos="4536"/>
        </w:tabs>
        <w:ind w:left="1080"/>
        <w:jc w:val="center"/>
        <w:rPr>
          <w:rFonts w:cs="Arial"/>
          <w:b/>
          <w:u w:val="single"/>
        </w:rPr>
      </w:pPr>
    </w:p>
    <w:p w:rsidR="000420D8" w:rsidRPr="00991CFC" w:rsidRDefault="000420D8" w:rsidP="000420D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Fejér Megyei Közgyűlés megtárgyalta a „</w:t>
      </w:r>
      <w:r w:rsidRPr="00F57AEC">
        <w:rPr>
          <w:rStyle w:val="3oh-"/>
          <w:rFonts w:cs="Arial"/>
          <w:bCs/>
        </w:rPr>
        <w:t>Beszámoló a Fejér Megyei Értéktár Bizott</w:t>
      </w:r>
      <w:r>
        <w:rPr>
          <w:rStyle w:val="3oh-"/>
          <w:rFonts w:cs="Arial"/>
          <w:bCs/>
        </w:rPr>
        <w:t>ság 2019. II. féléves munkájáról”</w:t>
      </w:r>
      <w:r w:rsidRPr="00991CFC">
        <w:rPr>
          <w:rStyle w:val="3oh-"/>
          <w:rFonts w:cs="Arial"/>
          <w:bCs/>
        </w:rPr>
        <w:t xml:space="preserve"> című előterjesztést, és az alábbi határozatot hozta:</w:t>
      </w:r>
    </w:p>
    <w:p w:rsidR="000420D8" w:rsidRPr="00991CFC" w:rsidRDefault="000420D8" w:rsidP="000420D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0420D8" w:rsidRDefault="000420D8" w:rsidP="000420D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Közgyűlés a Fejér Megyei Értéktár Bizottság 201</w:t>
      </w:r>
      <w:r>
        <w:rPr>
          <w:rStyle w:val="3oh-"/>
          <w:rFonts w:cs="Arial"/>
          <w:bCs/>
        </w:rPr>
        <w:t>9</w:t>
      </w:r>
      <w:r w:rsidRPr="00991CFC">
        <w:rPr>
          <w:rStyle w:val="3oh-"/>
          <w:rFonts w:cs="Arial"/>
          <w:bCs/>
        </w:rPr>
        <w:t>. I</w:t>
      </w:r>
      <w:r>
        <w:rPr>
          <w:rStyle w:val="3oh-"/>
          <w:rFonts w:cs="Arial"/>
          <w:bCs/>
        </w:rPr>
        <w:t>I</w:t>
      </w:r>
      <w:r w:rsidRPr="00991CFC">
        <w:rPr>
          <w:rStyle w:val="3oh-"/>
          <w:rFonts w:cs="Arial"/>
          <w:bCs/>
        </w:rPr>
        <w:t>. féléves munkájáról szóló beszámolót megtárgyalta és elfogadta.</w:t>
      </w:r>
    </w:p>
    <w:p w:rsidR="000420D8" w:rsidRDefault="000420D8" w:rsidP="000420D8">
      <w:pPr>
        <w:jc w:val="both"/>
      </w:pPr>
    </w:p>
    <w:p w:rsidR="000420D8" w:rsidRDefault="000420D8" w:rsidP="000420D8">
      <w:pPr>
        <w:jc w:val="both"/>
      </w:pPr>
    </w:p>
    <w:p w:rsidR="000420D8" w:rsidRDefault="000420D8" w:rsidP="000420D8">
      <w:pPr>
        <w:jc w:val="both"/>
      </w:pPr>
    </w:p>
    <w:p w:rsidR="000420D8" w:rsidRDefault="000420D8" w:rsidP="000420D8">
      <w:pPr>
        <w:jc w:val="both"/>
      </w:pP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Pr="00043E6E" w:rsidRDefault="000420D8" w:rsidP="000420D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420D8" w:rsidRPr="00043E6E" w:rsidRDefault="000420D8" w:rsidP="000420D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0420D8" w:rsidRDefault="000420D8" w:rsidP="000420D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0420D8" w:rsidRDefault="000420D8" w:rsidP="000420D8">
      <w:pPr>
        <w:tabs>
          <w:tab w:val="center" w:pos="2127"/>
          <w:tab w:val="center" w:pos="7088"/>
        </w:tabs>
      </w:pPr>
    </w:p>
    <w:p w:rsidR="000420D8" w:rsidRDefault="000420D8" w:rsidP="000420D8">
      <w:pPr>
        <w:tabs>
          <w:tab w:val="center" w:pos="2127"/>
          <w:tab w:val="center" w:pos="7088"/>
        </w:tabs>
      </w:pPr>
    </w:p>
    <w:p w:rsidR="000420D8" w:rsidRDefault="000420D8" w:rsidP="000420D8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0420D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8"/>
    <w:rsid w:val="000420D8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9140-ED1B-4EB3-872C-9AEC5B2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0D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04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2020-01-14T14:14:00Z</dcterms:created>
  <dcterms:modified xsi:type="dcterms:W3CDTF">2020-01-14T14:14:00Z</dcterms:modified>
</cp:coreProperties>
</file>