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97" w:rsidRPr="00E3715B" w:rsidRDefault="001C6997" w:rsidP="001C6997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1C6997" w:rsidRDefault="001C6997" w:rsidP="001C699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159/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</w:p>
    <w:p w:rsidR="001C6997" w:rsidRDefault="001C6997" w:rsidP="001C6997">
      <w:pPr>
        <w:tabs>
          <w:tab w:val="center" w:pos="2127"/>
          <w:tab w:val="center" w:pos="7088"/>
        </w:tabs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</w:t>
      </w:r>
      <w:r w:rsidRPr="00C81C52">
        <w:rPr>
          <w:rFonts w:cs="Arial"/>
          <w:b/>
        </w:rPr>
        <w:t>Fejér Megyei Önkormányzat közép- és hosszú távú vagyongazdálk</w:t>
      </w:r>
      <w:r>
        <w:rPr>
          <w:rFonts w:cs="Arial"/>
          <w:b/>
        </w:rPr>
        <w:t>odási tervének felülvizsgálatáról</w:t>
      </w: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  <w:b/>
        </w:rPr>
      </w:pP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  <w:b/>
        </w:rPr>
      </w:pP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</w:p>
    <w:p w:rsidR="001C6997" w:rsidRPr="00566210" w:rsidRDefault="001C6997" w:rsidP="001C6997">
      <w:pPr>
        <w:jc w:val="center"/>
        <w:rPr>
          <w:rFonts w:eastAsia="Times New Roman" w:cs="Arial"/>
          <w:b/>
          <w:u w:val="single"/>
          <w:lang w:eastAsia="hu-HU"/>
        </w:rPr>
      </w:pPr>
    </w:p>
    <w:p w:rsidR="001C6997" w:rsidRPr="00566210" w:rsidRDefault="001C6997" w:rsidP="001C6997">
      <w:pPr>
        <w:jc w:val="both"/>
        <w:rPr>
          <w:rFonts w:eastAsia="Times New Roman" w:cs="Arial"/>
          <w:lang w:eastAsia="hu-HU"/>
        </w:rPr>
      </w:pPr>
      <w:r w:rsidRPr="00566210">
        <w:rPr>
          <w:rFonts w:eastAsia="Times New Roman" w:cs="Arial"/>
          <w:lang w:eastAsia="hu-HU"/>
        </w:rPr>
        <w:t>A Fejér Megyei Közgyűlés megtárgyalta a „Javaslat a Fejér Megyei Önkormányzat közép- és hosszú távú vagyongazdálkodási tervének felülvizsgálatára „c. előterjesztést és a felülvizsgált tervet jelen határozat melléklete szerinti tartalommal elfogadta, egyidejűleg a 2/2013. (II.28.) önkormányzati határozatát - a megyei önkormányzat 2013. évben elfogadott közép- és hosszú távú vagyongazdálkodási tervéről – hatályon kívül helyezi.</w:t>
      </w:r>
    </w:p>
    <w:p w:rsidR="001C6997" w:rsidRPr="00566210" w:rsidRDefault="001C6997" w:rsidP="001C6997">
      <w:pPr>
        <w:jc w:val="both"/>
        <w:rPr>
          <w:rFonts w:eastAsia="Times New Roman" w:cs="Arial"/>
          <w:lang w:eastAsia="hu-HU"/>
        </w:rPr>
      </w:pP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</w:p>
    <w:p w:rsidR="001C6997" w:rsidRDefault="001C6997" w:rsidP="001C6997">
      <w:r>
        <w:t>Székesfehérvár, 2016. december 22.</w:t>
      </w:r>
    </w:p>
    <w:p w:rsidR="001C6997" w:rsidRDefault="001C6997" w:rsidP="001C6997"/>
    <w:p w:rsidR="001C6997" w:rsidRDefault="001C6997" w:rsidP="001C6997"/>
    <w:p w:rsidR="001C6997" w:rsidRDefault="001C6997" w:rsidP="001C6997"/>
    <w:p w:rsidR="001C6997" w:rsidRDefault="001C6997" w:rsidP="001C6997"/>
    <w:p w:rsidR="001C6997" w:rsidRDefault="001C6997" w:rsidP="001C6997"/>
    <w:p w:rsidR="001C6997" w:rsidRDefault="001C6997" w:rsidP="001C6997"/>
    <w:p w:rsidR="001C6997" w:rsidRDefault="001C6997" w:rsidP="001C6997"/>
    <w:p w:rsidR="001C6997" w:rsidRPr="007D1638" w:rsidRDefault="001C6997" w:rsidP="001C699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</w:p>
    <w:p w:rsidR="001C6997" w:rsidRDefault="001C6997" w:rsidP="001C699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7"/>
    <w:rsid w:val="00063E4C"/>
    <w:rsid w:val="000C5994"/>
    <w:rsid w:val="000D5A74"/>
    <w:rsid w:val="000D5FAC"/>
    <w:rsid w:val="00120CE3"/>
    <w:rsid w:val="00126C36"/>
    <w:rsid w:val="001A4F43"/>
    <w:rsid w:val="001B69DA"/>
    <w:rsid w:val="001C6997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38465-E467-4D4A-B298-EFB768F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9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675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2017-01-20T08:48:00Z</dcterms:created>
  <dcterms:modified xsi:type="dcterms:W3CDTF">2017-01-20T08:49:00Z</dcterms:modified>
</cp:coreProperties>
</file>