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B0" w:rsidRDefault="00887DB0" w:rsidP="00887DB0">
      <w:pPr>
        <w:jc w:val="center"/>
        <w:rPr>
          <w:b/>
        </w:rPr>
      </w:pPr>
      <w:r>
        <w:rPr>
          <w:b/>
        </w:rPr>
        <w:t>Fejér Megyei Önko</w:t>
      </w:r>
      <w:bookmarkStart w:id="0" w:name="_GoBack"/>
      <w:bookmarkEnd w:id="0"/>
      <w:r>
        <w:rPr>
          <w:b/>
        </w:rPr>
        <w:t>rmányzat Közgyűlésének</w:t>
      </w:r>
    </w:p>
    <w:p w:rsidR="00887DB0" w:rsidRDefault="00887DB0" w:rsidP="00887DB0">
      <w:pPr>
        <w:jc w:val="center"/>
        <w:rPr>
          <w:b/>
        </w:rPr>
      </w:pPr>
      <w:r>
        <w:rPr>
          <w:b/>
        </w:rPr>
        <w:t>43/2020. (II.27.) határozata</w:t>
      </w:r>
    </w:p>
    <w:p w:rsidR="00887DB0" w:rsidRDefault="00887DB0" w:rsidP="00887DB0"/>
    <w:p w:rsidR="00887DB0" w:rsidRPr="007230BB" w:rsidRDefault="00887DB0" w:rsidP="00887DB0">
      <w:pPr>
        <w:jc w:val="center"/>
        <w:rPr>
          <w:rFonts w:cs="Arial"/>
          <w:b/>
          <w:szCs w:val="24"/>
        </w:rPr>
      </w:pPr>
      <w:proofErr w:type="gramStart"/>
      <w:r w:rsidRPr="007230BB">
        <w:rPr>
          <w:rFonts w:cs="Arial"/>
          <w:b/>
          <w:szCs w:val="24"/>
        </w:rPr>
        <w:t>a</w:t>
      </w:r>
      <w:proofErr w:type="gramEnd"/>
      <w:r w:rsidRPr="007230BB">
        <w:rPr>
          <w:rFonts w:cs="Arial"/>
          <w:b/>
          <w:szCs w:val="24"/>
        </w:rPr>
        <w:t xml:space="preserve"> Lechner Tudásközpont Területi, Építészeti és Informatikai Nonprofit Kft. által – </w:t>
      </w:r>
      <w:r w:rsidRPr="007230BB">
        <w:rPr>
          <w:rFonts w:cs="Arial"/>
          <w:b/>
          <w:color w:val="000000"/>
          <w:szCs w:val="24"/>
          <w:lang w:bidi="hu-HU"/>
        </w:rPr>
        <w:t>a területrendezésért felelős miniszter állásfoglalását követően</w:t>
      </w:r>
      <w:r>
        <w:rPr>
          <w:rFonts w:cs="Arial"/>
          <w:b/>
          <w:color w:val="000000"/>
          <w:szCs w:val="24"/>
          <w:lang w:bidi="hu-HU"/>
        </w:rPr>
        <w:t xml:space="preserve"> -</w:t>
      </w:r>
      <w:r w:rsidRPr="007230BB">
        <w:rPr>
          <w:rFonts w:cs="Arial"/>
          <w:b/>
          <w:color w:val="000000"/>
          <w:szCs w:val="24"/>
          <w:lang w:bidi="hu-HU"/>
        </w:rPr>
        <w:t xml:space="preserve"> </w:t>
      </w:r>
      <w:r w:rsidRPr="007230BB">
        <w:rPr>
          <w:rFonts w:cs="Arial"/>
          <w:b/>
          <w:szCs w:val="24"/>
        </w:rPr>
        <w:t>összeállított tervezői válaszok tudomásul vételéről</w:t>
      </w:r>
    </w:p>
    <w:p w:rsidR="00887DB0" w:rsidRDefault="00887DB0" w:rsidP="00887DB0"/>
    <w:p w:rsidR="00887DB0" w:rsidRPr="007230BB" w:rsidRDefault="00887DB0" w:rsidP="00887DB0">
      <w:pPr>
        <w:jc w:val="both"/>
        <w:rPr>
          <w:rFonts w:eastAsia="Calibri" w:cs="Arial"/>
          <w:szCs w:val="24"/>
        </w:rPr>
      </w:pPr>
      <w:r w:rsidRPr="007230BB">
        <w:rPr>
          <w:rFonts w:eastAsia="Calibri" w:cs="Arial"/>
          <w:szCs w:val="24"/>
        </w:rPr>
        <w:t>A Fejér Megyei Közgyűlés megtárgyalta a „</w:t>
      </w:r>
      <w:r w:rsidRPr="007230BB">
        <w:rPr>
          <w:rFonts w:cs="Arial"/>
          <w:b/>
          <w:szCs w:val="24"/>
        </w:rPr>
        <w:t>Javaslat a Fejér Megyei Területrendezési Terv elfogadására</w:t>
      </w:r>
      <w:r w:rsidRPr="007230BB">
        <w:rPr>
          <w:rFonts w:eastAsia="Calibri" w:cs="Arial"/>
          <w:szCs w:val="24"/>
        </w:rPr>
        <w:t>”</w:t>
      </w:r>
      <w:r w:rsidRPr="007230BB">
        <w:rPr>
          <w:rFonts w:eastAsia="Calibri" w:cs="Arial"/>
          <w:b/>
          <w:szCs w:val="24"/>
        </w:rPr>
        <w:t xml:space="preserve"> </w:t>
      </w:r>
      <w:r w:rsidRPr="007230BB">
        <w:rPr>
          <w:rFonts w:eastAsia="Calibri" w:cs="Arial"/>
          <w:szCs w:val="24"/>
        </w:rPr>
        <w:t>szóló előterjesztést és az alábbi határozatot hozta:</w:t>
      </w:r>
    </w:p>
    <w:p w:rsidR="00887DB0" w:rsidRPr="007230BB" w:rsidRDefault="00887DB0" w:rsidP="00887DB0">
      <w:pPr>
        <w:jc w:val="both"/>
        <w:rPr>
          <w:rFonts w:eastAsia="Calibri" w:cs="Arial"/>
          <w:szCs w:val="24"/>
        </w:rPr>
      </w:pPr>
    </w:p>
    <w:p w:rsidR="00887DB0" w:rsidRPr="007230BB" w:rsidRDefault="00887DB0" w:rsidP="00887DB0">
      <w:pPr>
        <w:numPr>
          <w:ilvl w:val="0"/>
          <w:numId w:val="3"/>
        </w:numPr>
        <w:spacing w:after="160" w:line="259" w:lineRule="auto"/>
        <w:ind w:left="426" w:hanging="426"/>
        <w:contextualSpacing/>
        <w:jc w:val="both"/>
        <w:rPr>
          <w:rFonts w:cs="Arial"/>
          <w:szCs w:val="24"/>
        </w:rPr>
      </w:pPr>
      <w:r w:rsidRPr="007230BB">
        <w:rPr>
          <w:rFonts w:cs="Arial"/>
          <w:szCs w:val="24"/>
        </w:rPr>
        <w:t xml:space="preserve">A Közgyűlés a Lechner Tudásközpont Területi, Építészeti és Informatikai Nonprofit Kft. által – </w:t>
      </w:r>
      <w:r w:rsidRPr="007230BB">
        <w:rPr>
          <w:rFonts w:cs="Arial"/>
          <w:color w:val="000000"/>
          <w:szCs w:val="24"/>
          <w:lang w:bidi="hu-HU"/>
        </w:rPr>
        <w:t xml:space="preserve">a területrendezésért felelős miniszter állásfoglalását követően </w:t>
      </w:r>
      <w:r>
        <w:rPr>
          <w:rFonts w:cs="Arial"/>
          <w:color w:val="000000"/>
          <w:szCs w:val="24"/>
          <w:lang w:bidi="hu-HU"/>
        </w:rPr>
        <w:t xml:space="preserve">- </w:t>
      </w:r>
      <w:r w:rsidRPr="007230BB">
        <w:rPr>
          <w:rFonts w:cs="Arial"/>
          <w:szCs w:val="24"/>
        </w:rPr>
        <w:t>összeállított tervezői válaszokat a határozat melléklete szerinti tartalommal megismerte és az abban foglaltakat tudomásul veszi.</w:t>
      </w:r>
    </w:p>
    <w:p w:rsidR="00887DB0" w:rsidRPr="007230BB" w:rsidRDefault="00887DB0" w:rsidP="00887DB0">
      <w:pPr>
        <w:tabs>
          <w:tab w:val="left" w:pos="4200"/>
        </w:tabs>
        <w:ind w:left="426" w:hanging="426"/>
        <w:jc w:val="both"/>
        <w:rPr>
          <w:rFonts w:eastAsia="Calibri" w:cs="Arial"/>
          <w:szCs w:val="24"/>
        </w:rPr>
      </w:pPr>
    </w:p>
    <w:p w:rsidR="00887DB0" w:rsidRPr="007230BB" w:rsidRDefault="00887DB0" w:rsidP="00887DB0">
      <w:pPr>
        <w:numPr>
          <w:ilvl w:val="0"/>
          <w:numId w:val="3"/>
        </w:numPr>
        <w:tabs>
          <w:tab w:val="left" w:pos="4200"/>
        </w:tabs>
        <w:spacing w:after="160" w:line="259" w:lineRule="auto"/>
        <w:ind w:left="426" w:hanging="426"/>
        <w:contextualSpacing/>
        <w:jc w:val="both"/>
        <w:rPr>
          <w:rFonts w:cs="Arial"/>
          <w:szCs w:val="24"/>
        </w:rPr>
      </w:pPr>
      <w:r w:rsidRPr="007230BB">
        <w:rPr>
          <w:rFonts w:cs="Arial"/>
          <w:szCs w:val="24"/>
        </w:rPr>
        <w:t>A Közgyűlés felkéri Elnökét, hogy a Lechner Tudásközpont Területi, Építészeti és Informatikai Nonprofit Kft-t a közgyűlés döntéséről tájékoztassa.</w:t>
      </w:r>
    </w:p>
    <w:p w:rsidR="00887DB0" w:rsidRPr="007230BB" w:rsidRDefault="00887DB0" w:rsidP="00887DB0">
      <w:pPr>
        <w:tabs>
          <w:tab w:val="left" w:pos="4200"/>
        </w:tabs>
        <w:ind w:left="426"/>
        <w:contextualSpacing/>
        <w:jc w:val="both"/>
        <w:rPr>
          <w:rFonts w:cs="Arial"/>
          <w:szCs w:val="24"/>
        </w:rPr>
      </w:pPr>
    </w:p>
    <w:p w:rsidR="00887DB0" w:rsidRPr="007230BB" w:rsidRDefault="00887DB0" w:rsidP="00887DB0">
      <w:pPr>
        <w:numPr>
          <w:ilvl w:val="0"/>
          <w:numId w:val="3"/>
        </w:numPr>
        <w:tabs>
          <w:tab w:val="left" w:pos="4200"/>
        </w:tabs>
        <w:spacing w:after="160" w:line="259" w:lineRule="auto"/>
        <w:ind w:left="426" w:hanging="426"/>
        <w:contextualSpacing/>
        <w:jc w:val="both"/>
        <w:rPr>
          <w:rFonts w:cs="Arial"/>
          <w:szCs w:val="24"/>
        </w:rPr>
      </w:pPr>
      <w:r w:rsidRPr="007230BB">
        <w:rPr>
          <w:rFonts w:cs="Arial"/>
          <w:szCs w:val="24"/>
        </w:rPr>
        <w:t xml:space="preserve">A Közgyűlés felkéri Elnökét, hogy </w:t>
      </w:r>
      <w:r w:rsidRPr="007230BB">
        <w:rPr>
          <w:rFonts w:cs="Arial"/>
          <w:szCs w:val="24"/>
          <w:shd w:val="clear" w:color="auto" w:fill="FFFFFF"/>
        </w:rPr>
        <w:t>a megyei területrendezési tervet és megalapozó dokumentumait a Dokumentációs Központnak, a 3.§ (7) bekezdésben foglalt követelmények szerint küldje meg, illetve a megyei honlapon való elhelyezésükről gondoskodjon.</w:t>
      </w:r>
    </w:p>
    <w:p w:rsidR="00887DB0" w:rsidRPr="007230BB" w:rsidRDefault="00887DB0" w:rsidP="00887DB0">
      <w:pPr>
        <w:tabs>
          <w:tab w:val="left" w:pos="4200"/>
        </w:tabs>
        <w:ind w:left="426"/>
        <w:contextualSpacing/>
        <w:jc w:val="both"/>
        <w:rPr>
          <w:rFonts w:cs="Arial"/>
          <w:szCs w:val="24"/>
        </w:rPr>
      </w:pPr>
    </w:p>
    <w:p w:rsidR="00887DB0" w:rsidRPr="007230BB" w:rsidRDefault="00887DB0" w:rsidP="00887DB0">
      <w:pPr>
        <w:numPr>
          <w:ilvl w:val="0"/>
          <w:numId w:val="3"/>
        </w:numPr>
        <w:tabs>
          <w:tab w:val="left" w:pos="4200"/>
        </w:tabs>
        <w:spacing w:after="160" w:line="259" w:lineRule="auto"/>
        <w:ind w:left="426" w:hanging="426"/>
        <w:contextualSpacing/>
        <w:jc w:val="both"/>
        <w:rPr>
          <w:rFonts w:cs="Arial"/>
          <w:szCs w:val="24"/>
        </w:rPr>
      </w:pPr>
      <w:r w:rsidRPr="007230BB">
        <w:rPr>
          <w:rFonts w:cs="Arial"/>
          <w:szCs w:val="24"/>
        </w:rPr>
        <w:t xml:space="preserve">A Közgyűlés felkéri a Jegyzőt, hogy </w:t>
      </w:r>
      <w:r w:rsidRPr="007230BB">
        <w:rPr>
          <w:rFonts w:cs="Arial"/>
          <w:szCs w:val="24"/>
          <w:shd w:val="clear" w:color="auto" w:fill="FFFFFF"/>
        </w:rPr>
        <w:t xml:space="preserve">a terv elfogadásáról szóló rendeletet előzményeivel együtt </w:t>
      </w:r>
      <w:r w:rsidRPr="007230BB">
        <w:rPr>
          <w:rFonts w:cs="Arial"/>
          <w:iCs/>
          <w:spacing w:val="-5"/>
          <w:szCs w:val="24"/>
        </w:rPr>
        <w:t>a területfejlesztésről és a területrendezésről szóló</w:t>
      </w:r>
      <w:r w:rsidRPr="007230BB">
        <w:rPr>
          <w:rFonts w:cs="Arial"/>
          <w:szCs w:val="24"/>
          <w:shd w:val="clear" w:color="auto" w:fill="FFFFFF"/>
        </w:rPr>
        <w:t xml:space="preserve"> 1996. évi XXI. törvény 23/C § (7) bekezdésében foglaltak szerint küldje meg a Fejér Megyei Kormányhivatalnak.</w:t>
      </w:r>
    </w:p>
    <w:p w:rsidR="00887DB0" w:rsidRPr="007230BB" w:rsidRDefault="00887DB0" w:rsidP="00887DB0">
      <w:pPr>
        <w:tabs>
          <w:tab w:val="left" w:pos="4200"/>
        </w:tabs>
        <w:jc w:val="both"/>
        <w:rPr>
          <w:rFonts w:eastAsia="Calibri" w:cs="Arial"/>
          <w:szCs w:val="24"/>
        </w:rPr>
      </w:pPr>
    </w:p>
    <w:p w:rsidR="00887DB0" w:rsidRPr="007230BB" w:rsidRDefault="00887DB0" w:rsidP="00887DB0">
      <w:pPr>
        <w:jc w:val="both"/>
        <w:rPr>
          <w:rFonts w:eastAsia="Calibri" w:cs="Arial"/>
          <w:szCs w:val="24"/>
        </w:rPr>
      </w:pPr>
      <w:r w:rsidRPr="007230BB">
        <w:rPr>
          <w:rFonts w:eastAsia="Calibri" w:cs="Arial"/>
          <w:b/>
          <w:szCs w:val="24"/>
          <w:u w:val="single"/>
        </w:rPr>
        <w:t>Felelős:</w:t>
      </w:r>
      <w:r w:rsidRPr="007230BB">
        <w:rPr>
          <w:rFonts w:eastAsia="Calibri" w:cs="Arial"/>
          <w:szCs w:val="24"/>
        </w:rPr>
        <w:t xml:space="preserve"> </w:t>
      </w:r>
      <w:r w:rsidRPr="007230BB">
        <w:rPr>
          <w:rFonts w:eastAsia="Calibri" w:cs="Arial"/>
          <w:szCs w:val="24"/>
        </w:rPr>
        <w:tab/>
        <w:t>az 1</w:t>
      </w:r>
      <w:proofErr w:type="gramStart"/>
      <w:r w:rsidRPr="007230BB">
        <w:rPr>
          <w:rFonts w:eastAsia="Calibri" w:cs="Arial"/>
          <w:szCs w:val="24"/>
        </w:rPr>
        <w:t>.,</w:t>
      </w:r>
      <w:proofErr w:type="gramEnd"/>
      <w:r w:rsidRPr="007230BB">
        <w:rPr>
          <w:rFonts w:eastAsia="Calibri" w:cs="Arial"/>
          <w:szCs w:val="24"/>
        </w:rPr>
        <w:t xml:space="preserve"> 2., 3. pont tekintetében</w:t>
      </w:r>
    </w:p>
    <w:p w:rsidR="00887DB0" w:rsidRPr="007230BB" w:rsidRDefault="00887DB0" w:rsidP="00887DB0">
      <w:pPr>
        <w:ind w:left="708" w:firstLine="708"/>
        <w:jc w:val="both"/>
        <w:rPr>
          <w:rFonts w:eastAsia="Calibri" w:cs="Arial"/>
          <w:szCs w:val="24"/>
        </w:rPr>
      </w:pPr>
      <w:r w:rsidRPr="007230BB">
        <w:rPr>
          <w:rFonts w:eastAsia="Calibri" w:cs="Arial"/>
          <w:szCs w:val="24"/>
        </w:rPr>
        <w:t>Dr. Molnár Krisztián</w:t>
      </w:r>
    </w:p>
    <w:p w:rsidR="00887DB0" w:rsidRPr="007230BB" w:rsidRDefault="00887DB0" w:rsidP="00887DB0">
      <w:pPr>
        <w:tabs>
          <w:tab w:val="left" w:pos="1418"/>
        </w:tabs>
        <w:jc w:val="both"/>
        <w:rPr>
          <w:rFonts w:eastAsia="Calibri" w:cs="Arial"/>
          <w:szCs w:val="24"/>
        </w:rPr>
      </w:pPr>
      <w:r w:rsidRPr="007230BB">
        <w:rPr>
          <w:rFonts w:eastAsia="Calibri" w:cs="Arial"/>
          <w:szCs w:val="24"/>
        </w:rPr>
        <w:tab/>
      </w:r>
      <w:proofErr w:type="gramStart"/>
      <w:r w:rsidRPr="007230BB">
        <w:rPr>
          <w:rFonts w:eastAsia="Calibri" w:cs="Arial"/>
          <w:szCs w:val="24"/>
        </w:rPr>
        <w:t>a</w:t>
      </w:r>
      <w:proofErr w:type="gramEnd"/>
      <w:r w:rsidRPr="007230BB">
        <w:rPr>
          <w:rFonts w:eastAsia="Calibri" w:cs="Arial"/>
          <w:szCs w:val="24"/>
        </w:rPr>
        <w:t xml:space="preserve"> közgyűlés elnöke</w:t>
      </w:r>
    </w:p>
    <w:p w:rsidR="00887DB0" w:rsidRPr="007230BB" w:rsidRDefault="00887DB0" w:rsidP="00887DB0">
      <w:pPr>
        <w:tabs>
          <w:tab w:val="left" w:pos="1418"/>
        </w:tabs>
        <w:jc w:val="both"/>
        <w:rPr>
          <w:rFonts w:eastAsia="Calibri" w:cs="Arial"/>
          <w:szCs w:val="24"/>
        </w:rPr>
      </w:pPr>
    </w:p>
    <w:p w:rsidR="00887DB0" w:rsidRPr="007230BB" w:rsidRDefault="00887DB0" w:rsidP="00887DB0">
      <w:pPr>
        <w:tabs>
          <w:tab w:val="left" w:pos="1418"/>
        </w:tabs>
        <w:jc w:val="both"/>
        <w:rPr>
          <w:rFonts w:eastAsia="Calibri" w:cs="Arial"/>
          <w:szCs w:val="24"/>
        </w:rPr>
      </w:pPr>
      <w:r w:rsidRPr="007230BB">
        <w:rPr>
          <w:rFonts w:eastAsia="Calibri" w:cs="Arial"/>
          <w:szCs w:val="24"/>
        </w:rPr>
        <w:tab/>
      </w:r>
      <w:proofErr w:type="gramStart"/>
      <w:r w:rsidRPr="007230BB">
        <w:rPr>
          <w:rFonts w:eastAsia="Calibri" w:cs="Arial"/>
          <w:szCs w:val="24"/>
        </w:rPr>
        <w:t>a</w:t>
      </w:r>
      <w:proofErr w:type="gramEnd"/>
      <w:r w:rsidRPr="007230BB">
        <w:rPr>
          <w:rFonts w:eastAsia="Calibri" w:cs="Arial"/>
          <w:szCs w:val="24"/>
        </w:rPr>
        <w:t xml:space="preserve"> 4. pont tekintetében</w:t>
      </w:r>
    </w:p>
    <w:p w:rsidR="00887DB0" w:rsidRPr="007230BB" w:rsidRDefault="00887DB0" w:rsidP="00887DB0">
      <w:pPr>
        <w:ind w:right="-142"/>
        <w:rPr>
          <w:rFonts w:eastAsia="Calibri" w:cs="Arial"/>
          <w:szCs w:val="24"/>
        </w:rPr>
      </w:pPr>
      <w:r w:rsidRPr="007230BB">
        <w:rPr>
          <w:rFonts w:eastAsia="Calibri" w:cs="Arial"/>
          <w:szCs w:val="24"/>
        </w:rPr>
        <w:tab/>
      </w:r>
      <w:r w:rsidRPr="007230BB">
        <w:rPr>
          <w:rFonts w:eastAsia="Calibri" w:cs="Arial"/>
          <w:szCs w:val="24"/>
        </w:rPr>
        <w:tab/>
        <w:t>Hajnalné dr. Szecsődi Zsuzsanna</w:t>
      </w:r>
    </w:p>
    <w:p w:rsidR="00887DB0" w:rsidRPr="007230BB" w:rsidRDefault="00887DB0" w:rsidP="00887DB0">
      <w:pPr>
        <w:ind w:right="-142"/>
        <w:rPr>
          <w:rFonts w:eastAsia="Calibri" w:cs="Arial"/>
          <w:szCs w:val="24"/>
        </w:rPr>
      </w:pPr>
      <w:r w:rsidRPr="007230BB">
        <w:rPr>
          <w:rFonts w:eastAsia="Calibri" w:cs="Arial"/>
          <w:szCs w:val="24"/>
        </w:rPr>
        <w:tab/>
      </w:r>
      <w:r w:rsidRPr="007230BB">
        <w:rPr>
          <w:rFonts w:eastAsia="Calibri" w:cs="Arial"/>
          <w:szCs w:val="24"/>
        </w:rPr>
        <w:tab/>
      </w:r>
      <w:proofErr w:type="gramStart"/>
      <w:r w:rsidRPr="007230BB">
        <w:rPr>
          <w:rFonts w:eastAsia="Calibri" w:cs="Arial"/>
          <w:szCs w:val="24"/>
        </w:rPr>
        <w:t>megyei</w:t>
      </w:r>
      <w:proofErr w:type="gramEnd"/>
      <w:r w:rsidRPr="007230BB">
        <w:rPr>
          <w:rFonts w:eastAsia="Calibri" w:cs="Arial"/>
          <w:szCs w:val="24"/>
        </w:rPr>
        <w:t xml:space="preserve"> jegyző hatáskörében eljáró aljegyző</w:t>
      </w:r>
    </w:p>
    <w:p w:rsidR="00887DB0" w:rsidRPr="007230BB" w:rsidRDefault="00887DB0" w:rsidP="00887DB0">
      <w:pPr>
        <w:tabs>
          <w:tab w:val="left" w:pos="4200"/>
        </w:tabs>
        <w:jc w:val="both"/>
        <w:rPr>
          <w:rFonts w:eastAsia="Calibri" w:cs="Arial"/>
          <w:szCs w:val="24"/>
        </w:rPr>
      </w:pPr>
    </w:p>
    <w:p w:rsidR="00887DB0" w:rsidRPr="007230BB" w:rsidRDefault="00887DB0" w:rsidP="00887DB0">
      <w:pPr>
        <w:jc w:val="both"/>
        <w:rPr>
          <w:rFonts w:eastAsia="Calibri" w:cs="Arial"/>
          <w:szCs w:val="24"/>
        </w:rPr>
      </w:pPr>
      <w:r w:rsidRPr="007230BB">
        <w:rPr>
          <w:rFonts w:eastAsia="Calibri" w:cs="Arial"/>
          <w:b/>
          <w:szCs w:val="24"/>
          <w:u w:val="single"/>
        </w:rPr>
        <w:t>Határidő:</w:t>
      </w:r>
      <w:r w:rsidRPr="007230BB">
        <w:rPr>
          <w:rFonts w:eastAsia="Calibri" w:cs="Arial"/>
          <w:szCs w:val="24"/>
        </w:rPr>
        <w:t xml:space="preserve"> </w:t>
      </w:r>
      <w:r w:rsidRPr="007230BB">
        <w:rPr>
          <w:rFonts w:eastAsia="Calibri" w:cs="Arial"/>
          <w:szCs w:val="24"/>
        </w:rPr>
        <w:tab/>
        <w:t>az 1. pont tekintetében folyamatos</w:t>
      </w:r>
    </w:p>
    <w:p w:rsidR="00887DB0" w:rsidRPr="007230BB" w:rsidRDefault="00887DB0" w:rsidP="00887DB0">
      <w:pPr>
        <w:ind w:firstLine="1134"/>
        <w:jc w:val="both"/>
        <w:rPr>
          <w:rFonts w:eastAsia="Calibri" w:cs="Arial"/>
          <w:szCs w:val="24"/>
        </w:rPr>
      </w:pPr>
      <w:r w:rsidRPr="007230BB">
        <w:rPr>
          <w:rFonts w:eastAsia="Calibri" w:cs="Arial"/>
          <w:szCs w:val="24"/>
        </w:rPr>
        <w:tab/>
      </w:r>
      <w:proofErr w:type="gramStart"/>
      <w:r w:rsidRPr="007230BB">
        <w:rPr>
          <w:rFonts w:eastAsia="Calibri" w:cs="Arial"/>
          <w:szCs w:val="24"/>
        </w:rPr>
        <w:t>a</w:t>
      </w:r>
      <w:proofErr w:type="gramEnd"/>
      <w:r w:rsidRPr="007230BB">
        <w:rPr>
          <w:rFonts w:eastAsia="Calibri" w:cs="Arial"/>
          <w:szCs w:val="24"/>
        </w:rPr>
        <w:t xml:space="preserve"> 2. pont tekintetében 2020. március 10.</w:t>
      </w:r>
    </w:p>
    <w:p w:rsidR="00887DB0" w:rsidRPr="007230BB" w:rsidRDefault="00887DB0" w:rsidP="00887DB0">
      <w:pPr>
        <w:ind w:firstLine="1134"/>
        <w:jc w:val="both"/>
        <w:rPr>
          <w:rFonts w:eastAsia="Calibri" w:cs="Arial"/>
          <w:szCs w:val="24"/>
        </w:rPr>
      </w:pPr>
      <w:r w:rsidRPr="007230BB">
        <w:rPr>
          <w:rFonts w:eastAsia="Calibri" w:cs="Arial"/>
          <w:szCs w:val="24"/>
        </w:rPr>
        <w:tab/>
      </w:r>
      <w:proofErr w:type="gramStart"/>
      <w:r w:rsidRPr="007230BB">
        <w:rPr>
          <w:rFonts w:eastAsia="Calibri" w:cs="Arial"/>
          <w:szCs w:val="24"/>
        </w:rPr>
        <w:t>a</w:t>
      </w:r>
      <w:proofErr w:type="gramEnd"/>
      <w:r w:rsidRPr="007230BB">
        <w:rPr>
          <w:rFonts w:eastAsia="Calibri" w:cs="Arial"/>
          <w:szCs w:val="24"/>
        </w:rPr>
        <w:t xml:space="preserve"> 3. és 4. pont tekintetében 2020. március 29.</w:t>
      </w:r>
    </w:p>
    <w:p w:rsidR="00887DB0" w:rsidRPr="007230BB" w:rsidRDefault="00887DB0" w:rsidP="00887DB0">
      <w:pPr>
        <w:tabs>
          <w:tab w:val="left" w:pos="4200"/>
        </w:tabs>
        <w:jc w:val="both"/>
        <w:rPr>
          <w:rFonts w:eastAsia="Calibri" w:cs="Arial"/>
          <w:szCs w:val="24"/>
        </w:rPr>
      </w:pPr>
    </w:p>
    <w:p w:rsidR="00887DB0" w:rsidRPr="00043E6E" w:rsidRDefault="00887DB0" w:rsidP="00887DB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887DB0" w:rsidRPr="00043E6E" w:rsidRDefault="00887DB0" w:rsidP="00887DB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87DB0" w:rsidRDefault="00887DB0" w:rsidP="00887DB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887DB0" w:rsidRDefault="00887DB0" w:rsidP="00887DB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87DB0" w:rsidRDefault="00887DB0" w:rsidP="00887DB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87DB0" w:rsidRPr="00043E6E" w:rsidRDefault="00887DB0" w:rsidP="00887DB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87DB0" w:rsidRPr="00043E6E" w:rsidRDefault="00887DB0" w:rsidP="00887DB0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887DB0" w:rsidRDefault="00887DB0" w:rsidP="00887DB0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887DB0" w:rsidRDefault="00887DB0" w:rsidP="00887DB0"/>
    <w:p w:rsidR="00887DB0" w:rsidRDefault="00887DB0" w:rsidP="00887DB0"/>
    <w:p w:rsidR="00887DB0" w:rsidRDefault="00887DB0" w:rsidP="00887DB0"/>
    <w:p w:rsidR="00887DB0" w:rsidRDefault="00887DB0" w:rsidP="00887DB0"/>
    <w:p w:rsidR="00887DB0" w:rsidRDefault="00887DB0" w:rsidP="00887DB0"/>
    <w:p w:rsidR="003058CF" w:rsidRPr="00451C46" w:rsidRDefault="00887DB0" w:rsidP="00887DB0">
      <w:r>
        <w:t>A kivonat hiteléül:</w:t>
      </w:r>
    </w:p>
    <w:sectPr w:rsidR="003058CF" w:rsidRPr="00451C46" w:rsidSect="00887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3058CF"/>
    <w:rsid w:val="0045199E"/>
    <w:rsid w:val="00451C46"/>
    <w:rsid w:val="005B1743"/>
    <w:rsid w:val="00786E76"/>
    <w:rsid w:val="00803AF5"/>
    <w:rsid w:val="00887DB0"/>
    <w:rsid w:val="00913B9F"/>
    <w:rsid w:val="00B4616F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2020-03-03T07:38:00Z</dcterms:created>
  <dcterms:modified xsi:type="dcterms:W3CDTF">2020-03-03T07:38:00Z</dcterms:modified>
</cp:coreProperties>
</file>