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E" w:rsidRDefault="00D85CCE" w:rsidP="00D85CC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85CCE" w:rsidRDefault="00D85CCE" w:rsidP="00D85CCE">
      <w:pPr>
        <w:jc w:val="center"/>
        <w:rPr>
          <w:b/>
        </w:rPr>
      </w:pPr>
      <w:r>
        <w:rPr>
          <w:b/>
        </w:rPr>
        <w:t>45/2020. (II.27.) határozata</w:t>
      </w:r>
    </w:p>
    <w:p w:rsidR="00D85CCE" w:rsidRDefault="00D85CCE" w:rsidP="00D85CCE"/>
    <w:p w:rsidR="00D85CCE" w:rsidRDefault="00D85CCE" w:rsidP="00D85CCE"/>
    <w:p w:rsidR="00D85CCE" w:rsidRDefault="00D85CCE" w:rsidP="00D85CCE"/>
    <w:p w:rsidR="00D85CCE" w:rsidRPr="007230BB" w:rsidRDefault="00D85CCE" w:rsidP="00D85CCE">
      <w:pPr>
        <w:jc w:val="center"/>
        <w:rPr>
          <w:rFonts w:eastAsia="Calibri" w:cs="Arial"/>
          <w:b/>
          <w:szCs w:val="24"/>
        </w:rPr>
      </w:pPr>
      <w:r w:rsidRPr="007230BB">
        <w:rPr>
          <w:rFonts w:eastAsia="Calibri" w:cs="Arial"/>
          <w:b/>
          <w:szCs w:val="24"/>
        </w:rPr>
        <w:t>Fejér Megye Területrendezési Tervhez kapcsolódó területrendezési intézkedési javaslatról és a területrendezési ajánlásokról</w:t>
      </w:r>
    </w:p>
    <w:p w:rsidR="00D85CCE" w:rsidRDefault="00D85CCE" w:rsidP="00D85CCE">
      <w:pPr>
        <w:jc w:val="both"/>
        <w:rPr>
          <w:rFonts w:eastAsia="Calibri" w:cs="Arial"/>
          <w:bCs/>
          <w:szCs w:val="24"/>
        </w:rPr>
      </w:pPr>
    </w:p>
    <w:p w:rsidR="00D85CCE" w:rsidRDefault="00D85CCE" w:rsidP="00D85CCE">
      <w:pPr>
        <w:jc w:val="both"/>
        <w:rPr>
          <w:rFonts w:eastAsia="Calibri" w:cs="Arial"/>
          <w:bCs/>
          <w:szCs w:val="24"/>
        </w:rPr>
      </w:pPr>
    </w:p>
    <w:p w:rsidR="00D85CCE" w:rsidRPr="007230BB" w:rsidRDefault="00D85CCE" w:rsidP="00D85CCE">
      <w:pPr>
        <w:jc w:val="both"/>
        <w:rPr>
          <w:rFonts w:eastAsia="Calibri" w:cs="Arial"/>
          <w:bCs/>
          <w:szCs w:val="24"/>
        </w:rPr>
      </w:pPr>
    </w:p>
    <w:p w:rsidR="00D85CCE" w:rsidRPr="007230BB" w:rsidRDefault="00D85CCE" w:rsidP="00D85CCE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eastAsia="Calibri" w:cs="Arial"/>
          <w:bCs/>
          <w:i/>
          <w:szCs w:val="24"/>
        </w:rPr>
      </w:pPr>
      <w:r w:rsidRPr="007230BB">
        <w:rPr>
          <w:rFonts w:eastAsia="Calibri" w:cs="Arial"/>
          <w:bCs/>
          <w:szCs w:val="24"/>
        </w:rPr>
        <w:t>A Közgyűlés Fejér megye Területrendezési tervéhez kapcsolódó Területrendezési intézkedési javaslatokat a határozat 1. mellékletében foglalt tartalommal, valamint a Területrendezési ajánlásokat a határozat 2. mellékletében foglalt tartalommal – 2020. március 29-i hatályba lépéssel – elfogadja.</w:t>
      </w:r>
    </w:p>
    <w:p w:rsidR="00D85CCE" w:rsidRPr="007230BB" w:rsidRDefault="00D85CCE" w:rsidP="00D85CCE">
      <w:pPr>
        <w:ind w:left="426"/>
        <w:jc w:val="both"/>
        <w:rPr>
          <w:rFonts w:eastAsia="Calibri" w:cs="Arial"/>
          <w:bCs/>
          <w:i/>
          <w:szCs w:val="24"/>
        </w:rPr>
      </w:pPr>
    </w:p>
    <w:p w:rsidR="00D85CCE" w:rsidRPr="007230BB" w:rsidRDefault="00D85CCE" w:rsidP="00D85CCE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eastAsia="Calibri" w:cs="Arial"/>
          <w:bCs/>
          <w:szCs w:val="24"/>
        </w:rPr>
      </w:pPr>
      <w:r w:rsidRPr="007230BB">
        <w:rPr>
          <w:rFonts w:eastAsia="Calibri" w:cs="Arial"/>
          <w:bCs/>
          <w:szCs w:val="24"/>
        </w:rPr>
        <w:t>A Közgyűlés a „Fejér megye területrendezési tervéhez kapcsolódó területrendezési intézkedési javaslatról, területrendezési ajánlásokról és a rendelettel elfogadásra kerülő övezeteken kívül ajánlott övezetekről, valamint a tervezett (Horvátország) –Gyékényes térsége –Budapest (Ferihegy) – Záhony – (Ukrajna) nagysebességű vasútvonal nyomvonalának egyeztetéséről szóló 3/2009. (II. 12.) K. h. sz.” határozatát 2020. március 29. hatállyal hatályon kívül helyezi.</w:t>
      </w:r>
    </w:p>
    <w:p w:rsidR="00D85CCE" w:rsidRPr="007230BB" w:rsidRDefault="00D85CCE" w:rsidP="00D85CCE">
      <w:pPr>
        <w:tabs>
          <w:tab w:val="left" w:pos="1276"/>
        </w:tabs>
        <w:jc w:val="both"/>
        <w:rPr>
          <w:rFonts w:eastAsia="Calibri" w:cs="Arial"/>
          <w:szCs w:val="24"/>
        </w:rPr>
      </w:pPr>
    </w:p>
    <w:p w:rsidR="00D85CCE" w:rsidRPr="007230BB" w:rsidRDefault="00D85CCE" w:rsidP="00D85CCE">
      <w:pPr>
        <w:tabs>
          <w:tab w:val="left" w:pos="1276"/>
        </w:tabs>
        <w:ind w:left="1276" w:hanging="1276"/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b/>
          <w:szCs w:val="24"/>
          <w:u w:val="single"/>
        </w:rPr>
        <w:t>Felelős:</w:t>
      </w:r>
      <w:r w:rsidRPr="007230BB">
        <w:rPr>
          <w:rFonts w:eastAsia="Calibri" w:cs="Arial"/>
          <w:szCs w:val="24"/>
        </w:rPr>
        <w:tab/>
        <w:t>Dr. Molnár Krisztián</w:t>
      </w:r>
    </w:p>
    <w:p w:rsidR="00D85CCE" w:rsidRPr="007230BB" w:rsidRDefault="00D85CCE" w:rsidP="00D85CCE">
      <w:pPr>
        <w:tabs>
          <w:tab w:val="left" w:pos="1276"/>
        </w:tabs>
        <w:ind w:left="1276" w:hanging="1276"/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szCs w:val="24"/>
        </w:rPr>
        <w:tab/>
      </w:r>
      <w:proofErr w:type="gramStart"/>
      <w:r w:rsidRPr="007230BB">
        <w:rPr>
          <w:rFonts w:eastAsia="Calibri" w:cs="Arial"/>
          <w:szCs w:val="24"/>
        </w:rPr>
        <w:t>a</w:t>
      </w:r>
      <w:proofErr w:type="gramEnd"/>
      <w:r w:rsidRPr="007230BB">
        <w:rPr>
          <w:rFonts w:eastAsia="Calibri" w:cs="Arial"/>
          <w:szCs w:val="24"/>
        </w:rPr>
        <w:t xml:space="preserve"> közgyűlés elnöke</w:t>
      </w:r>
    </w:p>
    <w:p w:rsidR="00D85CCE" w:rsidRPr="007230BB" w:rsidRDefault="00D85CCE" w:rsidP="00D85CCE">
      <w:pPr>
        <w:tabs>
          <w:tab w:val="left" w:pos="1276"/>
        </w:tabs>
        <w:ind w:left="1276" w:hanging="1276"/>
        <w:jc w:val="both"/>
        <w:rPr>
          <w:rFonts w:eastAsia="Calibri" w:cs="Arial"/>
          <w:szCs w:val="24"/>
        </w:rPr>
      </w:pPr>
    </w:p>
    <w:p w:rsidR="00D85CCE" w:rsidRPr="007230BB" w:rsidRDefault="00D85CCE" w:rsidP="00D85CCE">
      <w:pPr>
        <w:tabs>
          <w:tab w:val="left" w:pos="1276"/>
        </w:tabs>
        <w:ind w:left="1276" w:hanging="1276"/>
        <w:jc w:val="both"/>
        <w:rPr>
          <w:rFonts w:eastAsia="Calibri" w:cs="Arial"/>
          <w:szCs w:val="24"/>
        </w:rPr>
      </w:pPr>
      <w:r w:rsidRPr="007230BB">
        <w:rPr>
          <w:rFonts w:eastAsia="Calibri" w:cs="Arial"/>
          <w:b/>
          <w:szCs w:val="24"/>
          <w:u w:val="single"/>
        </w:rPr>
        <w:t>Határidő:</w:t>
      </w:r>
      <w:r w:rsidRPr="007230BB">
        <w:rPr>
          <w:rFonts w:eastAsia="Calibri" w:cs="Arial"/>
          <w:szCs w:val="24"/>
        </w:rPr>
        <w:tab/>
        <w:t>folyamatos</w:t>
      </w:r>
    </w:p>
    <w:p w:rsidR="00D85CCE" w:rsidRDefault="00D85CCE" w:rsidP="00D85CCE"/>
    <w:p w:rsidR="00D85CCE" w:rsidRDefault="00D85CCE" w:rsidP="00D85CCE"/>
    <w:p w:rsidR="00D85CCE" w:rsidRPr="00043E6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D85CCE" w:rsidRPr="00043E6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85CC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D85CC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D85CC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85CCE" w:rsidRPr="00043E6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85CCE" w:rsidRPr="00043E6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85CCE" w:rsidRPr="00043E6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85CCE" w:rsidRPr="00043E6E" w:rsidRDefault="00D85CCE" w:rsidP="00D85CC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D85CCE" w:rsidRPr="00043E6E" w:rsidRDefault="00D85CCE" w:rsidP="00D85CCE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 xml:space="preserve">Hajnalné dr. Szecsődi Zsuzsanna s.k. </w:t>
      </w:r>
    </w:p>
    <w:p w:rsidR="00D85CCE" w:rsidRDefault="00D85CCE" w:rsidP="00D85CCE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D85CCE" w:rsidRDefault="00D85CCE" w:rsidP="00D85CCE"/>
    <w:p w:rsidR="00D85CCE" w:rsidRDefault="00D85CCE" w:rsidP="00D85CCE"/>
    <w:p w:rsidR="00D85CCE" w:rsidRDefault="00D85CCE" w:rsidP="00D85CCE"/>
    <w:p w:rsidR="00D85CCE" w:rsidRDefault="00D85CCE" w:rsidP="00D85CCE"/>
    <w:p w:rsidR="00D85CCE" w:rsidRDefault="00D85CCE" w:rsidP="00D85CCE"/>
    <w:p w:rsidR="00D85CCE" w:rsidRDefault="00D85CCE" w:rsidP="00D85CCE"/>
    <w:p w:rsidR="003058CF" w:rsidRPr="00451C46" w:rsidRDefault="00D85CCE" w:rsidP="00D85CCE">
      <w:bookmarkStart w:id="0" w:name="_GoBack"/>
      <w:bookmarkEnd w:id="0"/>
      <w:r>
        <w:t>A kivonat hiteléül:</w:t>
      </w:r>
    </w:p>
    <w:sectPr w:rsidR="003058CF" w:rsidRPr="00451C46" w:rsidSect="000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45199E"/>
    <w:rsid w:val="00451C46"/>
    <w:rsid w:val="005B1743"/>
    <w:rsid w:val="00786E76"/>
    <w:rsid w:val="00803AF5"/>
    <w:rsid w:val="00887DB0"/>
    <w:rsid w:val="00913B9F"/>
    <w:rsid w:val="00B4616F"/>
    <w:rsid w:val="00D85CCE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2020-03-03T07:39:00Z</dcterms:created>
  <dcterms:modified xsi:type="dcterms:W3CDTF">2020-03-03T07:39:00Z</dcterms:modified>
</cp:coreProperties>
</file>