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Default="001010E7" w:rsidP="001010E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010E7" w:rsidRDefault="001010E7" w:rsidP="001010E7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89/2020. (VII.17.) határozata</w:t>
      </w:r>
    </w:p>
    <w:p w:rsidR="001010E7" w:rsidRDefault="001010E7" w:rsidP="001010E7"/>
    <w:p w:rsidR="001010E7" w:rsidRDefault="001010E7" w:rsidP="001010E7"/>
    <w:p w:rsidR="001010E7" w:rsidRDefault="001010E7" w:rsidP="001010E7"/>
    <w:p w:rsidR="001010E7" w:rsidRDefault="001010E7" w:rsidP="001010E7"/>
    <w:p w:rsidR="001010E7" w:rsidRDefault="001010E7" w:rsidP="001010E7"/>
    <w:p w:rsidR="001010E7" w:rsidRPr="00B7428A" w:rsidRDefault="001010E7" w:rsidP="00101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 w:rsidRPr="00B7428A">
        <w:rPr>
          <w:rFonts w:cs="Arial"/>
          <w:b/>
          <w:szCs w:val="32"/>
        </w:rPr>
        <w:t>a</w:t>
      </w:r>
      <w:proofErr w:type="gramEnd"/>
      <w:r w:rsidRPr="00B7428A">
        <w:rPr>
          <w:rFonts w:cs="Arial"/>
          <w:b/>
          <w:szCs w:val="32"/>
        </w:rPr>
        <w:t xml:space="preserve"> „Javaslat</w:t>
      </w:r>
      <w:r>
        <w:rPr>
          <w:rFonts w:cs="Arial"/>
          <w:b/>
          <w:szCs w:val="32"/>
        </w:rPr>
        <w:t xml:space="preserve"> a Fejér Megyei Önkormányzat 2020. évi összesített közbeszerzési tervének módosítására</w:t>
      </w:r>
      <w:r w:rsidRPr="00B7428A">
        <w:rPr>
          <w:rFonts w:cs="Arial"/>
          <w:b/>
          <w:szCs w:val="32"/>
        </w:rPr>
        <w:t>” című előterjesztés napirendre vételéről</w:t>
      </w:r>
    </w:p>
    <w:p w:rsidR="001010E7" w:rsidRPr="00B7428A" w:rsidRDefault="001010E7" w:rsidP="00101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1010E7" w:rsidRPr="00B7428A" w:rsidRDefault="001010E7" w:rsidP="00101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1010E7" w:rsidRPr="00B7428A" w:rsidRDefault="001010E7" w:rsidP="00101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1010E7" w:rsidRPr="00B7428A" w:rsidRDefault="001010E7" w:rsidP="00101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1010E7" w:rsidRPr="00B7428A" w:rsidRDefault="001010E7" w:rsidP="001010E7">
      <w:pPr>
        <w:jc w:val="both"/>
        <w:rPr>
          <w:rFonts w:eastAsia="Calibri" w:cs="Calibri"/>
          <w:szCs w:val="24"/>
        </w:rPr>
      </w:pPr>
      <w:r w:rsidRPr="00B7428A">
        <w:rPr>
          <w:rFonts w:cs="Arial"/>
          <w:szCs w:val="24"/>
        </w:rPr>
        <w:t xml:space="preserve">A Fejér Megyei Közgyűlés egyetértett a </w:t>
      </w:r>
      <w:r w:rsidRPr="00B7428A">
        <w:rPr>
          <w:rFonts w:cs="Arial"/>
          <w:szCs w:val="32"/>
        </w:rPr>
        <w:t>„Javaslat a Fejér Megyei Önkormányzat 2020. évi összesített közbeszerzési tervének módosítására”</w:t>
      </w:r>
      <w:r w:rsidRPr="00B7428A">
        <w:rPr>
          <w:rFonts w:cs="Arial"/>
          <w:b/>
          <w:szCs w:val="32"/>
        </w:rPr>
        <w:t xml:space="preserve"> </w:t>
      </w:r>
      <w:r w:rsidRPr="00B7428A">
        <w:rPr>
          <w:rFonts w:cs="Arial"/>
          <w:szCs w:val="24"/>
        </w:rPr>
        <w:t xml:space="preserve">című </w:t>
      </w:r>
      <w:r w:rsidRPr="00B7428A">
        <w:rPr>
          <w:rFonts w:eastAsia="Calibri" w:cs="Calibri"/>
          <w:szCs w:val="24"/>
        </w:rPr>
        <w:t>előterjesztés napirendre vételével.</w:t>
      </w:r>
    </w:p>
    <w:p w:rsidR="001010E7" w:rsidRDefault="001010E7" w:rsidP="001010E7"/>
    <w:p w:rsidR="001010E7" w:rsidRDefault="001010E7" w:rsidP="001010E7"/>
    <w:p w:rsidR="001010E7" w:rsidRDefault="001010E7" w:rsidP="001010E7"/>
    <w:p w:rsidR="001010E7" w:rsidRDefault="001010E7" w:rsidP="001010E7"/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17.</w:t>
      </w:r>
      <w:r w:rsidRPr="00043E6E">
        <w:rPr>
          <w:rFonts w:cs="Calibri"/>
          <w:szCs w:val="24"/>
        </w:rPr>
        <w:t xml:space="preserve"> </w:t>
      </w:r>
    </w:p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010E7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Pr="00043E6E" w:rsidRDefault="001010E7" w:rsidP="001010E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010E7" w:rsidRPr="00043E6E" w:rsidRDefault="001010E7" w:rsidP="001010E7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1010E7" w:rsidRDefault="001010E7" w:rsidP="001010E7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1010E7" w:rsidRDefault="001010E7" w:rsidP="001010E7">
      <w:pPr>
        <w:tabs>
          <w:tab w:val="center" w:pos="2127"/>
          <w:tab w:val="center" w:pos="7088"/>
        </w:tabs>
        <w:rPr>
          <w:szCs w:val="24"/>
        </w:rPr>
      </w:pPr>
    </w:p>
    <w:p w:rsidR="001010E7" w:rsidRDefault="001010E7" w:rsidP="001010E7">
      <w:pPr>
        <w:tabs>
          <w:tab w:val="center" w:pos="2127"/>
          <w:tab w:val="center" w:pos="7088"/>
        </w:tabs>
        <w:rPr>
          <w:szCs w:val="24"/>
        </w:rPr>
      </w:pPr>
    </w:p>
    <w:p w:rsidR="001010E7" w:rsidRDefault="001010E7" w:rsidP="001010E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E7"/>
    <w:rsid w:val="001010E7"/>
    <w:rsid w:val="002762B7"/>
    <w:rsid w:val="005C02F1"/>
    <w:rsid w:val="008542EF"/>
    <w:rsid w:val="00B32BC1"/>
    <w:rsid w:val="00CC580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5785-6813-45C2-A89B-09DC65A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0E7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2020-08-07T08:03:00Z</dcterms:created>
  <dcterms:modified xsi:type="dcterms:W3CDTF">2020-08-07T08:03:00Z</dcterms:modified>
</cp:coreProperties>
</file>