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3B" w:rsidRDefault="000C233B" w:rsidP="000C233B">
      <w:pPr>
        <w:jc w:val="center"/>
        <w:rPr>
          <w:b/>
        </w:rPr>
      </w:pPr>
      <w:bookmarkStart w:id="0" w:name="_GoBack"/>
      <w:r>
        <w:rPr>
          <w:b/>
        </w:rPr>
        <w:t>Fejér Megyei Önkormányzat Közgyűlésének</w:t>
      </w:r>
    </w:p>
    <w:bookmarkEnd w:id="0"/>
    <w:p w:rsidR="000C233B" w:rsidRDefault="000C233B" w:rsidP="000C233B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97/2020. (IX.24.) határozata</w:t>
      </w:r>
    </w:p>
    <w:p w:rsidR="000C233B" w:rsidRDefault="000C233B" w:rsidP="000C233B"/>
    <w:p w:rsidR="000C233B" w:rsidRDefault="000C233B" w:rsidP="000C233B"/>
    <w:p w:rsidR="000C233B" w:rsidRPr="00D472F4" w:rsidRDefault="000C233B" w:rsidP="000C233B">
      <w:pPr>
        <w:jc w:val="center"/>
        <w:rPr>
          <w:b/>
        </w:rPr>
      </w:pPr>
      <w:proofErr w:type="gramStart"/>
      <w:r w:rsidRPr="00D472F4">
        <w:rPr>
          <w:rFonts w:cs="Arial"/>
          <w:b/>
          <w:iCs/>
        </w:rPr>
        <w:t>a</w:t>
      </w:r>
      <w:proofErr w:type="gramEnd"/>
      <w:r w:rsidRPr="00D472F4">
        <w:rPr>
          <w:rFonts w:cs="Arial"/>
          <w:b/>
          <w:iCs/>
        </w:rPr>
        <w:t xml:space="preserve"> „8-as főút” Térségi Fejlesztési Tanács megszüntetéséről</w:t>
      </w:r>
    </w:p>
    <w:p w:rsidR="000C233B" w:rsidRDefault="000C233B" w:rsidP="000C233B"/>
    <w:p w:rsidR="000C233B" w:rsidRDefault="000C233B" w:rsidP="000C233B"/>
    <w:p w:rsidR="000C233B" w:rsidRPr="003B2E2A" w:rsidRDefault="000C233B" w:rsidP="000C233B">
      <w:pPr>
        <w:jc w:val="both"/>
        <w:rPr>
          <w:rFonts w:cs="Arial"/>
        </w:rPr>
      </w:pPr>
      <w:bookmarkStart w:id="1" w:name="_Hlk42515697"/>
      <w:r w:rsidRPr="003B2E2A">
        <w:rPr>
          <w:rFonts w:cs="Arial"/>
        </w:rPr>
        <w:t xml:space="preserve">A Fejér Megyei Közgyűlés megtárgyalta </w:t>
      </w:r>
      <w:r w:rsidRPr="001F2B11">
        <w:rPr>
          <w:rFonts w:cs="Arial"/>
          <w:iCs/>
        </w:rPr>
        <w:t>„Javaslat a „8-as főút” Térségi Fejlesztési Tanács megszüntetésére”</w:t>
      </w:r>
      <w:r w:rsidRPr="001F2B11">
        <w:rPr>
          <w:rFonts w:cs="Arial"/>
        </w:rPr>
        <w:t xml:space="preserve"> c. előterjesztést és az alábbi határozatot hozza</w:t>
      </w:r>
      <w:r w:rsidRPr="003B2E2A">
        <w:rPr>
          <w:rFonts w:cs="Arial"/>
        </w:rPr>
        <w:t>:</w:t>
      </w:r>
    </w:p>
    <w:p w:rsidR="000C233B" w:rsidRPr="003B2E2A" w:rsidRDefault="000C233B" w:rsidP="000C233B">
      <w:pPr>
        <w:spacing w:line="276" w:lineRule="auto"/>
        <w:jc w:val="both"/>
        <w:rPr>
          <w:rFonts w:eastAsia="font294" w:cs="Arial"/>
          <w:u w:val="single"/>
        </w:rPr>
      </w:pPr>
    </w:p>
    <w:bookmarkEnd w:id="1"/>
    <w:p w:rsidR="000C233B" w:rsidRPr="003B2E2A" w:rsidRDefault="000C233B" w:rsidP="000C233B">
      <w:pPr>
        <w:pStyle w:val="Listaszerbekezds"/>
        <w:widowControl/>
        <w:numPr>
          <w:ilvl w:val="0"/>
          <w:numId w:val="1"/>
        </w:numPr>
        <w:suppressAutoHyphens w:val="0"/>
        <w:autoSpaceDN w:val="0"/>
        <w:spacing w:line="276" w:lineRule="auto"/>
        <w:ind w:left="502"/>
        <w:jc w:val="both"/>
        <w:rPr>
          <w:rFonts w:ascii="Arial" w:hAnsi="Arial" w:cs="Arial"/>
        </w:rPr>
      </w:pPr>
      <w:r w:rsidRPr="003B2E2A">
        <w:rPr>
          <w:rFonts w:ascii="Arial" w:hAnsi="Arial" w:cs="Arial"/>
        </w:rPr>
        <w:t>A Fejér Megyei Önkormányzat Közgyűlése az államháztartásról szóló 2011. évi CXCV. törvény 11.§</w:t>
      </w:r>
      <w:proofErr w:type="spellStart"/>
      <w:r w:rsidRPr="003B2E2A">
        <w:rPr>
          <w:rFonts w:ascii="Arial" w:hAnsi="Arial" w:cs="Arial"/>
        </w:rPr>
        <w:t>-ában</w:t>
      </w:r>
      <w:proofErr w:type="spellEnd"/>
      <w:r w:rsidRPr="003B2E2A">
        <w:rPr>
          <w:rFonts w:ascii="Arial" w:hAnsi="Arial" w:cs="Arial"/>
        </w:rPr>
        <w:t xml:space="preserve"> biztosított jogkörében a „8-as főút” Térségi Fejlesztési Tanács kezdeményezését támogatja, és annak jogutód nélküli megszüntetését 2020. szeptember 30. napjában határozza meg.</w:t>
      </w:r>
    </w:p>
    <w:p w:rsidR="000C233B" w:rsidRPr="003B2E2A" w:rsidRDefault="000C233B" w:rsidP="000C233B">
      <w:pPr>
        <w:pStyle w:val="Listaszerbekezds"/>
        <w:widowControl/>
        <w:numPr>
          <w:ilvl w:val="0"/>
          <w:numId w:val="1"/>
        </w:numPr>
        <w:suppressAutoHyphens w:val="0"/>
        <w:autoSpaceDN w:val="0"/>
        <w:spacing w:line="276" w:lineRule="auto"/>
        <w:ind w:left="502"/>
        <w:jc w:val="both"/>
        <w:rPr>
          <w:rFonts w:ascii="Arial" w:hAnsi="Arial" w:cs="Arial"/>
        </w:rPr>
      </w:pPr>
      <w:r w:rsidRPr="003B2E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3B2E2A">
        <w:rPr>
          <w:rFonts w:ascii="Arial" w:hAnsi="Arial" w:cs="Arial"/>
        </w:rPr>
        <w:t>özgyűlés a „8-as főút” Térségi Fejlesztési Tanács Megszüntető Okiratát az 1. mellékletben foglaltak szerint jóváhagyja.</w:t>
      </w:r>
    </w:p>
    <w:p w:rsidR="000C233B" w:rsidRPr="003B2E2A" w:rsidRDefault="000C233B" w:rsidP="000C233B">
      <w:pPr>
        <w:pStyle w:val="Listaszerbekezds"/>
        <w:widowControl/>
        <w:numPr>
          <w:ilvl w:val="0"/>
          <w:numId w:val="1"/>
        </w:numPr>
        <w:suppressAutoHyphens w:val="0"/>
        <w:autoSpaceDN w:val="0"/>
        <w:spacing w:line="276" w:lineRule="auto"/>
        <w:ind w:left="502"/>
        <w:jc w:val="both"/>
        <w:rPr>
          <w:rFonts w:ascii="Arial" w:hAnsi="Arial" w:cs="Arial"/>
        </w:rPr>
      </w:pPr>
      <w:r w:rsidRPr="003B2E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3B2E2A">
        <w:rPr>
          <w:rFonts w:ascii="Arial" w:hAnsi="Arial" w:cs="Arial"/>
        </w:rPr>
        <w:t>özgyűlés egyetért azzal, hogy a „8-as főút” Térségi Fejlesztési Tanács eszközeiben nyilvántartott vagyonelemek a megszüntetést követően a Veszprém Megyei Önkormányzat tulajdonába kerüljenek.</w:t>
      </w:r>
    </w:p>
    <w:p w:rsidR="000C233B" w:rsidRPr="003B2E2A" w:rsidRDefault="000C233B" w:rsidP="000C233B">
      <w:pPr>
        <w:pStyle w:val="Listaszerbekezds"/>
        <w:widowControl/>
        <w:numPr>
          <w:ilvl w:val="0"/>
          <w:numId w:val="1"/>
        </w:numPr>
        <w:suppressAutoHyphens w:val="0"/>
        <w:autoSpaceDN w:val="0"/>
        <w:spacing w:line="276" w:lineRule="auto"/>
        <w:ind w:left="502"/>
        <w:jc w:val="both"/>
        <w:rPr>
          <w:rFonts w:ascii="Arial" w:hAnsi="Arial" w:cs="Arial"/>
        </w:rPr>
      </w:pPr>
      <w:r w:rsidRPr="003B2E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3B2E2A">
        <w:rPr>
          <w:rFonts w:ascii="Arial" w:hAnsi="Arial" w:cs="Arial"/>
        </w:rPr>
        <w:t>özgyűlés felkéri a Veszprém</w:t>
      </w:r>
      <w:r>
        <w:rPr>
          <w:rFonts w:ascii="Arial" w:hAnsi="Arial" w:cs="Arial"/>
        </w:rPr>
        <w:t xml:space="preserve"> Megyei Önkormányzat elnökét - </w:t>
      </w:r>
      <w:r w:rsidRPr="003B2E2A">
        <w:rPr>
          <w:rFonts w:ascii="Arial" w:hAnsi="Arial" w:cs="Arial"/>
        </w:rPr>
        <w:t>úgyis, mint a „8-as főút” Térségi Fejlesztési Tanács elnökét - valamint a Veszprém Megyei Önkormányzat jegyzőjét – úgyis, mint a munkaszervezet vezetőjét – a térségi fejlesztési tanács megszüntetésével kapcsolatos szükséges intézkedések megtételére.</w:t>
      </w:r>
    </w:p>
    <w:p w:rsidR="000C233B" w:rsidRPr="003B2E2A" w:rsidRDefault="000C233B" w:rsidP="000C233B">
      <w:pPr>
        <w:pStyle w:val="Listaszerbekezds"/>
        <w:widowControl/>
        <w:numPr>
          <w:ilvl w:val="0"/>
          <w:numId w:val="1"/>
        </w:numPr>
        <w:suppressAutoHyphens w:val="0"/>
        <w:autoSpaceDN w:val="0"/>
        <w:spacing w:line="276" w:lineRule="auto"/>
        <w:ind w:left="502"/>
        <w:jc w:val="both"/>
        <w:rPr>
          <w:rFonts w:ascii="Arial" w:hAnsi="Arial" w:cs="Arial"/>
        </w:rPr>
      </w:pPr>
      <w:r w:rsidRPr="003B2E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3B2E2A">
        <w:rPr>
          <w:rFonts w:ascii="Arial" w:hAnsi="Arial" w:cs="Arial"/>
        </w:rPr>
        <w:t>özgyűlés felkéri elnökét, hogy a döntésről a Veszprém Megyei és a Vas Megyei Önkormányzatot a határozat megküldésével tájékoztassa, egyben felhatalmazza a közgyűlés elnökét</w:t>
      </w:r>
      <w:r>
        <w:rPr>
          <w:rFonts w:ascii="Arial" w:hAnsi="Arial" w:cs="Arial"/>
        </w:rPr>
        <w:t xml:space="preserve"> a</w:t>
      </w:r>
      <w:r w:rsidRPr="003B2E2A">
        <w:rPr>
          <w:rFonts w:ascii="Arial" w:hAnsi="Arial" w:cs="Arial"/>
        </w:rPr>
        <w:t xml:space="preserve"> „8-as főút” Térségi Fejlesztési Tanács Megszüntető Okirat</w:t>
      </w:r>
      <w:r>
        <w:rPr>
          <w:rFonts w:ascii="Arial" w:hAnsi="Arial" w:cs="Arial"/>
        </w:rPr>
        <w:t>a</w:t>
      </w:r>
      <w:r w:rsidRPr="003B2E2A">
        <w:rPr>
          <w:rFonts w:ascii="Arial" w:hAnsi="Arial" w:cs="Arial"/>
        </w:rPr>
        <w:t xml:space="preserve">, valamint a megszüntetéssel kapcsolatos egyéb szükséges okiratok aláírására. </w:t>
      </w:r>
    </w:p>
    <w:p w:rsidR="000C233B" w:rsidRPr="003B2E2A" w:rsidRDefault="000C233B" w:rsidP="000C233B">
      <w:pPr>
        <w:spacing w:line="276" w:lineRule="auto"/>
        <w:ind w:left="284" w:hanging="284"/>
        <w:jc w:val="both"/>
        <w:rPr>
          <w:rFonts w:cs="Arial"/>
        </w:rPr>
      </w:pPr>
    </w:p>
    <w:p w:rsidR="000C233B" w:rsidRPr="003B2E2A" w:rsidRDefault="000C233B" w:rsidP="000C233B">
      <w:pPr>
        <w:spacing w:line="276" w:lineRule="auto"/>
        <w:jc w:val="both"/>
        <w:rPr>
          <w:rFonts w:cs="Arial"/>
        </w:rPr>
      </w:pPr>
      <w:r w:rsidRPr="0025131E">
        <w:rPr>
          <w:rFonts w:cs="Arial"/>
          <w:b/>
          <w:u w:val="single"/>
        </w:rPr>
        <w:t>Határidő:</w:t>
      </w:r>
      <w:r w:rsidRPr="003B2E2A">
        <w:rPr>
          <w:rFonts w:cs="Arial"/>
        </w:rPr>
        <w:t xml:space="preserve"> </w:t>
      </w:r>
      <w:r w:rsidRPr="003B2E2A">
        <w:rPr>
          <w:rFonts w:cs="Arial"/>
        </w:rPr>
        <w:tab/>
        <w:t>1. pont esetében 2020. szeptember 30.</w:t>
      </w:r>
    </w:p>
    <w:p w:rsidR="000C233B" w:rsidRPr="003B2E2A" w:rsidRDefault="000C233B" w:rsidP="000C233B">
      <w:pPr>
        <w:spacing w:line="276" w:lineRule="auto"/>
        <w:ind w:left="1418"/>
        <w:jc w:val="both"/>
        <w:rPr>
          <w:rFonts w:cs="Arial"/>
        </w:rPr>
      </w:pPr>
      <w:r w:rsidRPr="003B2E2A">
        <w:rPr>
          <w:rFonts w:cs="Arial"/>
        </w:rPr>
        <w:t>2</w:t>
      </w:r>
      <w:proofErr w:type="gramStart"/>
      <w:r w:rsidRPr="003B2E2A">
        <w:rPr>
          <w:rFonts w:cs="Arial"/>
        </w:rPr>
        <w:t>.  pont</w:t>
      </w:r>
      <w:proofErr w:type="gramEnd"/>
      <w:r w:rsidRPr="003B2E2A">
        <w:rPr>
          <w:rFonts w:cs="Arial"/>
        </w:rPr>
        <w:t xml:space="preserve"> esetében </w:t>
      </w:r>
      <w:bookmarkStart w:id="2" w:name="_Hlk50303877"/>
      <w:r w:rsidRPr="003B2E2A">
        <w:rPr>
          <w:rFonts w:cs="Arial"/>
        </w:rPr>
        <w:t>azonnal</w:t>
      </w:r>
      <w:bookmarkEnd w:id="2"/>
    </w:p>
    <w:p w:rsidR="000C233B" w:rsidRPr="003B2E2A" w:rsidRDefault="000C233B" w:rsidP="000C233B">
      <w:pPr>
        <w:spacing w:line="276" w:lineRule="auto"/>
        <w:ind w:left="1418"/>
        <w:jc w:val="both"/>
        <w:rPr>
          <w:rFonts w:cs="Arial"/>
        </w:rPr>
      </w:pPr>
      <w:r w:rsidRPr="003B2E2A">
        <w:rPr>
          <w:rFonts w:cs="Arial"/>
        </w:rPr>
        <w:t>3. pont esetében 2020. szeptember 30.</w:t>
      </w:r>
    </w:p>
    <w:p w:rsidR="000C233B" w:rsidRPr="003B2E2A" w:rsidRDefault="000C233B" w:rsidP="000C233B">
      <w:pPr>
        <w:spacing w:line="276" w:lineRule="auto"/>
        <w:ind w:left="1418"/>
        <w:jc w:val="both"/>
        <w:rPr>
          <w:rFonts w:cs="Arial"/>
        </w:rPr>
      </w:pPr>
      <w:r w:rsidRPr="003B2E2A">
        <w:rPr>
          <w:rFonts w:cs="Arial"/>
        </w:rPr>
        <w:t>4. pont esetében 2020. szeptember 30. napját követően folyamatos</w:t>
      </w:r>
    </w:p>
    <w:p w:rsidR="000C233B" w:rsidRPr="003B2E2A" w:rsidRDefault="000C233B" w:rsidP="000C233B">
      <w:pPr>
        <w:spacing w:line="276" w:lineRule="auto"/>
        <w:ind w:left="1701" w:hanging="285"/>
        <w:jc w:val="both"/>
        <w:rPr>
          <w:rFonts w:cs="Arial"/>
        </w:rPr>
      </w:pPr>
      <w:r w:rsidRPr="003B2E2A">
        <w:rPr>
          <w:rFonts w:cs="Arial"/>
        </w:rPr>
        <w:t>5. pont esetében 2020. azonnal, illetve szeptember 30. napját követően folyamatos</w:t>
      </w:r>
    </w:p>
    <w:p w:rsidR="000C233B" w:rsidRPr="003B2E2A" w:rsidRDefault="000C233B" w:rsidP="000C233B">
      <w:pPr>
        <w:spacing w:line="276" w:lineRule="auto"/>
        <w:jc w:val="both"/>
        <w:rPr>
          <w:rFonts w:cs="Arial"/>
        </w:rPr>
      </w:pPr>
      <w:r w:rsidRPr="0025131E">
        <w:rPr>
          <w:rFonts w:cs="Arial"/>
          <w:b/>
          <w:u w:val="single"/>
        </w:rPr>
        <w:t>Felelős:</w:t>
      </w:r>
      <w:r w:rsidRPr="003B2E2A">
        <w:rPr>
          <w:rFonts w:cs="Arial"/>
        </w:rPr>
        <w:t xml:space="preserve"> </w:t>
      </w:r>
      <w:r w:rsidRPr="003B2E2A">
        <w:rPr>
          <w:rFonts w:cs="Arial"/>
        </w:rPr>
        <w:tab/>
        <w:t xml:space="preserve">Dr. Molnár Krisztián </w:t>
      </w:r>
    </w:p>
    <w:p w:rsidR="000C233B" w:rsidRPr="003B2E2A" w:rsidRDefault="000C233B" w:rsidP="000C233B">
      <w:pPr>
        <w:spacing w:line="276" w:lineRule="auto"/>
        <w:jc w:val="both"/>
        <w:rPr>
          <w:rFonts w:cs="Arial"/>
        </w:rPr>
      </w:pPr>
      <w:r w:rsidRPr="003B2E2A">
        <w:rPr>
          <w:rFonts w:cs="Arial"/>
        </w:rPr>
        <w:tab/>
      </w:r>
      <w:r w:rsidRPr="003B2E2A">
        <w:rPr>
          <w:rFonts w:cs="Arial"/>
        </w:rPr>
        <w:tab/>
      </w:r>
      <w:proofErr w:type="gramStart"/>
      <w:r w:rsidRPr="003B2E2A">
        <w:rPr>
          <w:rFonts w:cs="Arial"/>
        </w:rPr>
        <w:t>közgyűlés</w:t>
      </w:r>
      <w:proofErr w:type="gramEnd"/>
      <w:r w:rsidRPr="003B2E2A">
        <w:rPr>
          <w:rFonts w:cs="Arial"/>
        </w:rPr>
        <w:t xml:space="preserve"> elnöke</w:t>
      </w:r>
    </w:p>
    <w:p w:rsidR="000C233B" w:rsidRDefault="000C233B" w:rsidP="000C233B"/>
    <w:p w:rsidR="000C233B" w:rsidRPr="00043E6E" w:rsidRDefault="000C233B" w:rsidP="000C233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0C233B" w:rsidRDefault="000C233B" w:rsidP="000C233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C233B" w:rsidRDefault="000C233B" w:rsidP="000C233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C233B" w:rsidRPr="00043E6E" w:rsidRDefault="000C233B" w:rsidP="000C233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0C233B" w:rsidRDefault="000C233B" w:rsidP="000C233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0C233B" w:rsidRDefault="000C233B" w:rsidP="000C233B">
      <w:pPr>
        <w:tabs>
          <w:tab w:val="center" w:pos="2127"/>
          <w:tab w:val="center" w:pos="7088"/>
        </w:tabs>
        <w:rPr>
          <w:szCs w:val="24"/>
        </w:rPr>
      </w:pPr>
    </w:p>
    <w:p w:rsidR="000C233B" w:rsidRDefault="000C233B" w:rsidP="000C233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MS 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12F"/>
    <w:multiLevelType w:val="hybridMultilevel"/>
    <w:tmpl w:val="7CBCA4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B"/>
    <w:rsid w:val="000C1EE6"/>
    <w:rsid w:val="000C233B"/>
    <w:rsid w:val="000D1760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B47E-7B71-4EC1-82CC-D26FDED8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33B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C233B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  <w:szCs w:val="24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C233B"/>
    <w:rPr>
      <w:rFonts w:ascii="Times New Roman" w:eastAsia="Arial Unicode MS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2020-10-07T07:28:00Z</dcterms:created>
  <dcterms:modified xsi:type="dcterms:W3CDTF">2020-10-07T07:30:00Z</dcterms:modified>
</cp:coreProperties>
</file>